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A3" w:rsidRPr="00C565FB" w:rsidRDefault="00C565FB" w:rsidP="00C565FB">
      <w:pPr>
        <w:spacing w:after="0"/>
        <w:jc w:val="center"/>
        <w:rPr>
          <w:rFonts w:ascii="Times New Roman" w:hAnsi="Times New Roman" w:cs="Times New Roman"/>
          <w:b/>
          <w:sz w:val="24"/>
          <w:szCs w:val="24"/>
        </w:rPr>
      </w:pPr>
      <w:r w:rsidRPr="00C565FB">
        <w:rPr>
          <w:rFonts w:ascii="Times New Roman" w:hAnsi="Times New Roman" w:cs="Times New Roman"/>
          <w:b/>
          <w:sz w:val="24"/>
          <w:szCs w:val="24"/>
        </w:rPr>
        <w:t>Муниципальное бюджетное образовательное учреждение</w:t>
      </w:r>
    </w:p>
    <w:p w:rsidR="00C565FB" w:rsidRDefault="00C565FB" w:rsidP="00C565FB">
      <w:pPr>
        <w:spacing w:after="0"/>
        <w:jc w:val="center"/>
        <w:rPr>
          <w:rFonts w:ascii="Times New Roman" w:hAnsi="Times New Roman" w:cs="Times New Roman"/>
          <w:b/>
          <w:sz w:val="24"/>
          <w:szCs w:val="24"/>
        </w:rPr>
      </w:pPr>
      <w:r w:rsidRPr="00C565FB">
        <w:rPr>
          <w:rFonts w:ascii="Times New Roman" w:hAnsi="Times New Roman" w:cs="Times New Roman"/>
          <w:b/>
          <w:sz w:val="24"/>
          <w:szCs w:val="24"/>
        </w:rPr>
        <w:t>«Центр детского творчества» г. Заволжье</w:t>
      </w:r>
    </w:p>
    <w:p w:rsidR="00C565FB" w:rsidRDefault="00C565FB" w:rsidP="00C565FB">
      <w:pPr>
        <w:spacing w:after="0"/>
        <w:jc w:val="center"/>
        <w:rPr>
          <w:rFonts w:ascii="Times New Roman" w:hAnsi="Times New Roman" w:cs="Times New Roman"/>
          <w:b/>
          <w:sz w:val="24"/>
          <w:szCs w:val="24"/>
        </w:rPr>
      </w:pPr>
    </w:p>
    <w:p w:rsidR="0060270B" w:rsidRDefault="0060270B" w:rsidP="00C565FB">
      <w:pPr>
        <w:spacing w:after="0"/>
        <w:jc w:val="center"/>
        <w:rPr>
          <w:rFonts w:ascii="Times New Roman" w:hAnsi="Times New Roman" w:cs="Times New Roman"/>
          <w:b/>
          <w:sz w:val="24"/>
          <w:szCs w:val="24"/>
        </w:rPr>
      </w:pPr>
    </w:p>
    <w:p w:rsidR="00C565FB" w:rsidRDefault="00C565FB" w:rsidP="00F302F2">
      <w:pPr>
        <w:spacing w:after="0" w:line="240" w:lineRule="auto"/>
        <w:rPr>
          <w:rFonts w:ascii="Times New Roman" w:hAnsi="Times New Roman" w:cs="Times New Roman"/>
          <w:sz w:val="28"/>
          <w:szCs w:val="28"/>
        </w:rPr>
      </w:pPr>
      <w:r w:rsidRPr="00C565FB">
        <w:rPr>
          <w:rFonts w:ascii="Times New Roman" w:hAnsi="Times New Roman" w:cs="Times New Roman"/>
          <w:sz w:val="28"/>
          <w:szCs w:val="28"/>
        </w:rPr>
        <w:t>СОГЛАСОВАНО</w:t>
      </w:r>
      <w:r>
        <w:rPr>
          <w:rFonts w:ascii="Times New Roman" w:hAnsi="Times New Roman" w:cs="Times New Roman"/>
          <w:sz w:val="28"/>
          <w:szCs w:val="28"/>
        </w:rPr>
        <w:t xml:space="preserve">                                                          УТВЕРЖДАЮ</w:t>
      </w:r>
    </w:p>
    <w:p w:rsidR="00C565FB" w:rsidRDefault="00C565FB" w:rsidP="00F302F2">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профкома                                               Директор    МБОУ ДО  «ЦДТ</w:t>
      </w:r>
    </w:p>
    <w:p w:rsidR="00C565FB" w:rsidRDefault="00C565FB" w:rsidP="00F302F2">
      <w:pPr>
        <w:spacing w:after="0" w:line="240" w:lineRule="auto"/>
        <w:rPr>
          <w:rFonts w:ascii="Times New Roman" w:hAnsi="Times New Roman" w:cs="Times New Roman"/>
          <w:sz w:val="28"/>
          <w:szCs w:val="28"/>
        </w:rPr>
      </w:pPr>
    </w:p>
    <w:p w:rsidR="00C565FB" w:rsidRDefault="00C565FB" w:rsidP="00F302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____________Е. А. Нестерова                         </w:t>
      </w:r>
      <w:r w:rsidR="004F51F7">
        <w:rPr>
          <w:rFonts w:ascii="Times New Roman" w:hAnsi="Times New Roman" w:cs="Times New Roman"/>
          <w:sz w:val="28"/>
          <w:szCs w:val="28"/>
        </w:rPr>
        <w:t xml:space="preserve">             ___________ П. Д. </w:t>
      </w:r>
      <w:r>
        <w:rPr>
          <w:rFonts w:ascii="Times New Roman" w:hAnsi="Times New Roman" w:cs="Times New Roman"/>
          <w:sz w:val="28"/>
          <w:szCs w:val="28"/>
        </w:rPr>
        <w:t>Пахтусов</w:t>
      </w:r>
    </w:p>
    <w:p w:rsidR="0060270B" w:rsidRDefault="0060270B" w:rsidP="00F302F2">
      <w:pPr>
        <w:spacing w:after="0" w:line="240" w:lineRule="auto"/>
        <w:rPr>
          <w:rFonts w:ascii="Times New Roman" w:hAnsi="Times New Roman" w:cs="Times New Roman"/>
          <w:sz w:val="28"/>
          <w:szCs w:val="28"/>
        </w:rPr>
      </w:pPr>
    </w:p>
    <w:p w:rsidR="00C565FB" w:rsidRDefault="00C565FB" w:rsidP="00F302F2">
      <w:pPr>
        <w:spacing w:after="0" w:line="240" w:lineRule="auto"/>
        <w:rPr>
          <w:rFonts w:ascii="Times New Roman" w:hAnsi="Times New Roman" w:cs="Times New Roman"/>
          <w:sz w:val="28"/>
          <w:szCs w:val="28"/>
        </w:rPr>
      </w:pPr>
      <w:r>
        <w:rPr>
          <w:rFonts w:ascii="Times New Roman" w:hAnsi="Times New Roman" w:cs="Times New Roman"/>
          <w:sz w:val="28"/>
          <w:szCs w:val="28"/>
        </w:rPr>
        <w:t>«___» ______________ 2018 г.                                     «</w:t>
      </w:r>
      <w:r w:rsidR="00524D08" w:rsidRPr="00524D08">
        <w:rPr>
          <w:rFonts w:ascii="Times New Roman" w:hAnsi="Times New Roman" w:cs="Times New Roman"/>
          <w:sz w:val="24"/>
          <w:szCs w:val="24"/>
        </w:rPr>
        <w:t>30</w:t>
      </w:r>
      <w:r w:rsidR="00524D08">
        <w:rPr>
          <w:rFonts w:ascii="Times New Roman" w:hAnsi="Times New Roman" w:cs="Times New Roman"/>
          <w:sz w:val="28"/>
          <w:szCs w:val="28"/>
        </w:rPr>
        <w:t xml:space="preserve">» </w:t>
      </w:r>
      <w:r w:rsidR="00524D08" w:rsidRPr="00524D08">
        <w:rPr>
          <w:rFonts w:ascii="Times New Roman" w:hAnsi="Times New Roman" w:cs="Times New Roman"/>
          <w:sz w:val="24"/>
          <w:szCs w:val="24"/>
          <w:u w:val="single"/>
        </w:rPr>
        <w:t>_августа</w:t>
      </w:r>
      <w:r w:rsidRPr="00524D08">
        <w:rPr>
          <w:rFonts w:ascii="Times New Roman" w:hAnsi="Times New Roman" w:cs="Times New Roman"/>
          <w:sz w:val="24"/>
          <w:szCs w:val="24"/>
          <w:u w:val="single"/>
        </w:rPr>
        <w:t>__</w:t>
      </w:r>
      <w:r>
        <w:rPr>
          <w:rFonts w:ascii="Times New Roman" w:hAnsi="Times New Roman" w:cs="Times New Roman"/>
          <w:sz w:val="28"/>
          <w:szCs w:val="28"/>
        </w:rPr>
        <w:t xml:space="preserve"> </w:t>
      </w:r>
      <w:r w:rsidRPr="00524D08">
        <w:rPr>
          <w:rFonts w:ascii="Times New Roman" w:hAnsi="Times New Roman" w:cs="Times New Roman"/>
          <w:sz w:val="24"/>
          <w:szCs w:val="24"/>
        </w:rPr>
        <w:t>2018</w:t>
      </w:r>
      <w:r>
        <w:rPr>
          <w:rFonts w:ascii="Times New Roman" w:hAnsi="Times New Roman" w:cs="Times New Roman"/>
          <w:sz w:val="28"/>
          <w:szCs w:val="28"/>
        </w:rPr>
        <w:t xml:space="preserve"> г.      </w:t>
      </w:r>
    </w:p>
    <w:p w:rsidR="00C565FB" w:rsidRDefault="00C565FB" w:rsidP="00F302F2">
      <w:pPr>
        <w:spacing w:after="0" w:line="240" w:lineRule="auto"/>
        <w:rPr>
          <w:rFonts w:ascii="Times New Roman" w:hAnsi="Times New Roman" w:cs="Times New Roman"/>
          <w:sz w:val="28"/>
          <w:szCs w:val="28"/>
        </w:rPr>
      </w:pPr>
    </w:p>
    <w:p w:rsidR="00C565FB" w:rsidRDefault="00C565FB" w:rsidP="00C565FB">
      <w:pPr>
        <w:spacing w:after="0"/>
        <w:rPr>
          <w:rFonts w:ascii="Times New Roman" w:hAnsi="Times New Roman" w:cs="Times New Roman"/>
          <w:sz w:val="24"/>
          <w:szCs w:val="24"/>
        </w:rPr>
      </w:pPr>
      <w:r>
        <w:rPr>
          <w:rFonts w:ascii="Times New Roman" w:hAnsi="Times New Roman" w:cs="Times New Roman"/>
          <w:sz w:val="28"/>
          <w:szCs w:val="28"/>
        </w:rPr>
        <w:t xml:space="preserve">                                                            </w:t>
      </w:r>
      <w:r w:rsidR="00F302F2">
        <w:rPr>
          <w:rFonts w:ascii="Times New Roman" w:hAnsi="Times New Roman" w:cs="Times New Roman"/>
          <w:sz w:val="28"/>
          <w:szCs w:val="28"/>
        </w:rPr>
        <w:t xml:space="preserve">                           </w:t>
      </w:r>
      <w:r w:rsidR="0060270B">
        <w:rPr>
          <w:rFonts w:ascii="Times New Roman" w:hAnsi="Times New Roman" w:cs="Times New Roman"/>
          <w:sz w:val="28"/>
          <w:szCs w:val="28"/>
        </w:rPr>
        <w:t xml:space="preserve"> </w:t>
      </w:r>
      <w:r w:rsidR="00F302F2" w:rsidRPr="00F302F2">
        <w:rPr>
          <w:rFonts w:ascii="Times New Roman" w:hAnsi="Times New Roman" w:cs="Times New Roman"/>
          <w:sz w:val="24"/>
          <w:szCs w:val="24"/>
        </w:rPr>
        <w:t xml:space="preserve">Приказ </w:t>
      </w:r>
      <w:r w:rsidR="00F302F2">
        <w:rPr>
          <w:rFonts w:ascii="Times New Roman" w:hAnsi="Times New Roman" w:cs="Times New Roman"/>
          <w:sz w:val="24"/>
          <w:szCs w:val="24"/>
        </w:rPr>
        <w:t xml:space="preserve"> </w:t>
      </w:r>
      <w:r w:rsidR="00F302F2" w:rsidRPr="00781F14">
        <w:rPr>
          <w:rFonts w:ascii="Times New Roman" w:hAnsi="Times New Roman" w:cs="Times New Roman"/>
          <w:sz w:val="24"/>
          <w:szCs w:val="24"/>
          <w:u w:val="single"/>
        </w:rPr>
        <w:t xml:space="preserve">№ </w:t>
      </w:r>
      <w:r w:rsidR="00781F14" w:rsidRPr="00781F14">
        <w:rPr>
          <w:rFonts w:ascii="Times New Roman" w:hAnsi="Times New Roman" w:cs="Times New Roman"/>
          <w:sz w:val="24"/>
          <w:szCs w:val="24"/>
          <w:u w:val="single"/>
        </w:rPr>
        <w:t xml:space="preserve">5-од </w:t>
      </w:r>
      <w:r w:rsidR="00F302F2" w:rsidRPr="00781F14">
        <w:rPr>
          <w:rFonts w:ascii="Times New Roman" w:hAnsi="Times New Roman" w:cs="Times New Roman"/>
          <w:sz w:val="24"/>
          <w:szCs w:val="24"/>
          <w:u w:val="single"/>
        </w:rPr>
        <w:t xml:space="preserve"> </w:t>
      </w:r>
      <w:r w:rsidR="00F302F2" w:rsidRPr="00F302F2">
        <w:rPr>
          <w:rFonts w:ascii="Times New Roman" w:hAnsi="Times New Roman" w:cs="Times New Roman"/>
          <w:sz w:val="24"/>
          <w:szCs w:val="24"/>
        </w:rPr>
        <w:t>от</w:t>
      </w:r>
      <w:r w:rsidR="00F302F2">
        <w:rPr>
          <w:rFonts w:ascii="Times New Roman" w:hAnsi="Times New Roman" w:cs="Times New Roman"/>
          <w:sz w:val="24"/>
          <w:szCs w:val="24"/>
        </w:rPr>
        <w:t xml:space="preserve">   2018 г.</w:t>
      </w:r>
    </w:p>
    <w:p w:rsidR="00A31EF3" w:rsidRDefault="00A31EF3" w:rsidP="00C565FB">
      <w:pPr>
        <w:spacing w:after="0"/>
        <w:rPr>
          <w:rFonts w:ascii="Times New Roman" w:hAnsi="Times New Roman" w:cs="Times New Roman"/>
          <w:sz w:val="24"/>
          <w:szCs w:val="24"/>
        </w:rPr>
      </w:pPr>
    </w:p>
    <w:p w:rsidR="0060270B" w:rsidRDefault="0060270B" w:rsidP="00A31EF3">
      <w:pPr>
        <w:spacing w:after="0"/>
        <w:jc w:val="center"/>
        <w:rPr>
          <w:rFonts w:ascii="Times New Roman" w:hAnsi="Times New Roman" w:cs="Times New Roman"/>
          <w:b/>
          <w:sz w:val="28"/>
          <w:szCs w:val="28"/>
        </w:rPr>
      </w:pPr>
    </w:p>
    <w:p w:rsidR="00A31EF3" w:rsidRPr="00A31EF3" w:rsidRDefault="00A31EF3" w:rsidP="00A31EF3">
      <w:pPr>
        <w:spacing w:after="0"/>
        <w:jc w:val="center"/>
        <w:rPr>
          <w:rFonts w:ascii="Times New Roman" w:hAnsi="Times New Roman" w:cs="Times New Roman"/>
          <w:b/>
          <w:sz w:val="28"/>
          <w:szCs w:val="28"/>
        </w:rPr>
      </w:pPr>
      <w:r w:rsidRPr="00A31EF3">
        <w:rPr>
          <w:rFonts w:ascii="Times New Roman" w:hAnsi="Times New Roman" w:cs="Times New Roman"/>
          <w:b/>
          <w:sz w:val="28"/>
          <w:szCs w:val="28"/>
        </w:rPr>
        <w:t>ПОЛОЖЕНИЕ</w:t>
      </w:r>
    </w:p>
    <w:p w:rsidR="007A5B77" w:rsidRDefault="00A31EF3" w:rsidP="00A31EF3">
      <w:pPr>
        <w:spacing w:after="0"/>
        <w:jc w:val="center"/>
        <w:rPr>
          <w:rFonts w:ascii="Times New Roman" w:hAnsi="Times New Roman" w:cs="Times New Roman"/>
          <w:b/>
          <w:sz w:val="28"/>
          <w:szCs w:val="28"/>
        </w:rPr>
      </w:pPr>
      <w:r w:rsidRPr="00A31EF3">
        <w:rPr>
          <w:rFonts w:ascii="Times New Roman" w:hAnsi="Times New Roman" w:cs="Times New Roman"/>
          <w:b/>
          <w:sz w:val="28"/>
          <w:szCs w:val="28"/>
        </w:rPr>
        <w:t>о системе оплаты труда работников муниципального бюджетного образовательного учреждения</w:t>
      </w:r>
      <w:r w:rsidR="004D7AC2">
        <w:rPr>
          <w:rFonts w:ascii="Times New Roman" w:hAnsi="Times New Roman" w:cs="Times New Roman"/>
          <w:b/>
          <w:sz w:val="28"/>
          <w:szCs w:val="28"/>
        </w:rPr>
        <w:t xml:space="preserve"> дополнительного образования</w:t>
      </w:r>
    </w:p>
    <w:p w:rsidR="00A31EF3" w:rsidRDefault="004D7AC2" w:rsidP="00A31EF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A31EF3" w:rsidRPr="00A31EF3">
        <w:rPr>
          <w:rFonts w:ascii="Times New Roman" w:hAnsi="Times New Roman" w:cs="Times New Roman"/>
          <w:b/>
          <w:sz w:val="28"/>
          <w:szCs w:val="28"/>
        </w:rPr>
        <w:t xml:space="preserve"> «Центр детского творчества» г. Заволжье.</w:t>
      </w:r>
    </w:p>
    <w:p w:rsidR="00D92619" w:rsidRDefault="00D92619" w:rsidP="00A31EF3">
      <w:pPr>
        <w:spacing w:after="0"/>
        <w:jc w:val="center"/>
        <w:rPr>
          <w:rFonts w:ascii="Times New Roman" w:hAnsi="Times New Roman" w:cs="Times New Roman"/>
          <w:b/>
          <w:sz w:val="28"/>
          <w:szCs w:val="28"/>
        </w:rPr>
      </w:pPr>
    </w:p>
    <w:p w:rsidR="00D92619" w:rsidRPr="00D92619" w:rsidRDefault="00D92619" w:rsidP="00D92619">
      <w:pPr>
        <w:spacing w:after="0"/>
        <w:jc w:val="center"/>
        <w:rPr>
          <w:rFonts w:ascii="Times New Roman" w:hAnsi="Times New Roman" w:cs="Times New Roman"/>
          <w:sz w:val="28"/>
          <w:szCs w:val="28"/>
        </w:rPr>
      </w:pPr>
      <w:r w:rsidRPr="00D92619">
        <w:rPr>
          <w:rFonts w:ascii="Times New Roman" w:hAnsi="Times New Roman" w:cs="Times New Roman"/>
          <w:sz w:val="28"/>
          <w:szCs w:val="28"/>
        </w:rPr>
        <w:t>I. ОБЩИЕ ПОЛОЖЕНИЯ</w:t>
      </w:r>
    </w:p>
    <w:p w:rsidR="00D92619" w:rsidRPr="00D92619" w:rsidRDefault="00D92619" w:rsidP="00D92619">
      <w:pPr>
        <w:spacing w:after="0"/>
        <w:rPr>
          <w:rFonts w:ascii="Times New Roman" w:hAnsi="Times New Roman" w:cs="Times New Roman"/>
          <w:sz w:val="28"/>
          <w:szCs w:val="28"/>
        </w:rPr>
      </w:pPr>
    </w:p>
    <w:p w:rsidR="00D92619" w:rsidRPr="00D92619" w:rsidRDefault="00383855" w:rsidP="00EA0F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92619">
        <w:rPr>
          <w:rFonts w:ascii="Times New Roman" w:hAnsi="Times New Roman" w:cs="Times New Roman"/>
          <w:sz w:val="28"/>
          <w:szCs w:val="28"/>
        </w:rPr>
        <w:t xml:space="preserve">  </w:t>
      </w:r>
      <w:r>
        <w:rPr>
          <w:rFonts w:ascii="Times New Roman" w:hAnsi="Times New Roman" w:cs="Times New Roman"/>
          <w:sz w:val="28"/>
          <w:szCs w:val="28"/>
        </w:rPr>
        <w:t>1.1.</w:t>
      </w:r>
      <w:r w:rsidR="00D92619">
        <w:rPr>
          <w:rFonts w:ascii="Times New Roman" w:hAnsi="Times New Roman" w:cs="Times New Roman"/>
          <w:sz w:val="28"/>
          <w:szCs w:val="28"/>
        </w:rPr>
        <w:t xml:space="preserve"> </w:t>
      </w:r>
      <w:r>
        <w:rPr>
          <w:rFonts w:ascii="Times New Roman" w:hAnsi="Times New Roman" w:cs="Times New Roman"/>
          <w:sz w:val="28"/>
          <w:szCs w:val="28"/>
        </w:rPr>
        <w:t xml:space="preserve"> </w:t>
      </w:r>
      <w:r w:rsidR="00D92619" w:rsidRPr="00D92619">
        <w:rPr>
          <w:rFonts w:ascii="Times New Roman" w:hAnsi="Times New Roman" w:cs="Times New Roman"/>
          <w:sz w:val="28"/>
          <w:szCs w:val="28"/>
        </w:rPr>
        <w:t>Настоящее Положение разработано в соответствии со статьями 135, 144 Трудового кодекса Российской Федерации, постановлением Правительства Нижегородской области от 23 июля 2008 года N 296 "Об отраслевой системе оплаты труда работников государственных бюджетных, автономных и казенных учреждений Нижегородской области", другими нормативными актами Российской Федерации и Нижегородской области.</w:t>
      </w:r>
    </w:p>
    <w:p w:rsidR="00D92619" w:rsidRPr="00D92619" w:rsidRDefault="00D92619" w:rsidP="00EA0F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2619">
        <w:rPr>
          <w:rFonts w:ascii="Times New Roman" w:hAnsi="Times New Roman" w:cs="Times New Roman"/>
          <w:sz w:val="28"/>
          <w:szCs w:val="28"/>
        </w:rPr>
        <w:t xml:space="preserve"> Настоящее Положение применяется п</w:t>
      </w:r>
      <w:r>
        <w:rPr>
          <w:rFonts w:ascii="Times New Roman" w:hAnsi="Times New Roman" w:cs="Times New Roman"/>
          <w:sz w:val="28"/>
          <w:szCs w:val="28"/>
        </w:rPr>
        <w:t xml:space="preserve">ри определении заработной платы </w:t>
      </w:r>
      <w:r w:rsidRPr="00D92619">
        <w:rPr>
          <w:rFonts w:ascii="Times New Roman" w:hAnsi="Times New Roman" w:cs="Times New Roman"/>
          <w:sz w:val="28"/>
          <w:szCs w:val="28"/>
        </w:rPr>
        <w:t xml:space="preserve">работников </w:t>
      </w:r>
      <w:r w:rsidR="009C1A63">
        <w:rPr>
          <w:rFonts w:ascii="Times New Roman" w:hAnsi="Times New Roman" w:cs="Times New Roman"/>
          <w:sz w:val="28"/>
          <w:szCs w:val="28"/>
        </w:rPr>
        <w:t>МБОУ ДО «ЦДТ» г. Заволжье</w:t>
      </w:r>
      <w:r w:rsidRPr="00D92619">
        <w:rPr>
          <w:rFonts w:ascii="Times New Roman" w:hAnsi="Times New Roman" w:cs="Times New Roman"/>
          <w:sz w:val="28"/>
          <w:szCs w:val="28"/>
        </w:rPr>
        <w:t xml:space="preserve">  </w:t>
      </w:r>
      <w:r w:rsidR="009C1A63">
        <w:rPr>
          <w:rFonts w:ascii="Times New Roman" w:hAnsi="Times New Roman" w:cs="Times New Roman"/>
          <w:sz w:val="28"/>
          <w:szCs w:val="28"/>
        </w:rPr>
        <w:t>подведомственного</w:t>
      </w:r>
      <w:r w:rsidRPr="00D92619">
        <w:rPr>
          <w:rFonts w:ascii="Times New Roman" w:hAnsi="Times New Roman" w:cs="Times New Roman"/>
          <w:sz w:val="28"/>
          <w:szCs w:val="28"/>
        </w:rPr>
        <w:t xml:space="preserve">  управлению  образ</w:t>
      </w:r>
      <w:r>
        <w:rPr>
          <w:rFonts w:ascii="Times New Roman" w:hAnsi="Times New Roman" w:cs="Times New Roman"/>
          <w:sz w:val="28"/>
          <w:szCs w:val="28"/>
        </w:rPr>
        <w:t xml:space="preserve">ования  и  молодежной  политики </w:t>
      </w:r>
      <w:r w:rsidRPr="00D92619">
        <w:rPr>
          <w:rFonts w:ascii="Times New Roman" w:hAnsi="Times New Roman" w:cs="Times New Roman"/>
          <w:sz w:val="28"/>
          <w:szCs w:val="28"/>
        </w:rPr>
        <w:t>администрации Городецкого муниципального района Нижегородской области.</w:t>
      </w:r>
    </w:p>
    <w:p w:rsidR="00D92619" w:rsidRPr="00D92619" w:rsidRDefault="00D92619" w:rsidP="00EA0FBB">
      <w:pPr>
        <w:spacing w:after="0" w:line="240" w:lineRule="auto"/>
        <w:ind w:firstLine="708"/>
        <w:jc w:val="both"/>
        <w:rPr>
          <w:rFonts w:ascii="Times New Roman" w:hAnsi="Times New Roman" w:cs="Times New Roman"/>
          <w:sz w:val="28"/>
          <w:szCs w:val="28"/>
        </w:rPr>
      </w:pPr>
      <w:r w:rsidRPr="00D92619">
        <w:rPr>
          <w:rFonts w:ascii="Times New Roman" w:hAnsi="Times New Roman" w:cs="Times New Roman"/>
          <w:sz w:val="28"/>
          <w:szCs w:val="28"/>
        </w:rPr>
        <w:t xml:space="preserve">1.2. Отраслевая система оплаты труда работников </w:t>
      </w:r>
      <w:r w:rsidR="009C1A63">
        <w:rPr>
          <w:rFonts w:ascii="Times New Roman" w:hAnsi="Times New Roman" w:cs="Times New Roman"/>
          <w:sz w:val="28"/>
          <w:szCs w:val="28"/>
        </w:rPr>
        <w:t>учреждения</w:t>
      </w:r>
      <w:r w:rsidRPr="00D92619">
        <w:rPr>
          <w:rFonts w:ascii="Times New Roman" w:hAnsi="Times New Roman" w:cs="Times New Roman"/>
          <w:sz w:val="28"/>
          <w:szCs w:val="28"/>
        </w:rPr>
        <w:t xml:space="preserve"> устанавливается в целях:</w:t>
      </w:r>
    </w:p>
    <w:p w:rsidR="00D92619" w:rsidRPr="00D92619" w:rsidRDefault="00D92619" w:rsidP="00EA0FBB">
      <w:pPr>
        <w:spacing w:after="0" w:line="240" w:lineRule="auto"/>
        <w:jc w:val="both"/>
        <w:rPr>
          <w:rFonts w:ascii="Times New Roman" w:hAnsi="Times New Roman" w:cs="Times New Roman"/>
          <w:sz w:val="28"/>
          <w:szCs w:val="28"/>
        </w:rPr>
      </w:pPr>
      <w:r w:rsidRPr="00D92619">
        <w:rPr>
          <w:rFonts w:ascii="Times New Roman" w:hAnsi="Times New Roman" w:cs="Times New Roman"/>
          <w:sz w:val="28"/>
          <w:szCs w:val="28"/>
        </w:rPr>
        <w:t xml:space="preserve">- </w:t>
      </w:r>
      <w:r w:rsidR="005C71BC">
        <w:rPr>
          <w:rFonts w:ascii="Times New Roman" w:hAnsi="Times New Roman" w:cs="Times New Roman"/>
          <w:sz w:val="28"/>
          <w:szCs w:val="28"/>
        </w:rPr>
        <w:t xml:space="preserve"> </w:t>
      </w:r>
      <w:r w:rsidRPr="00D92619">
        <w:rPr>
          <w:rFonts w:ascii="Times New Roman" w:hAnsi="Times New Roman" w:cs="Times New Roman"/>
          <w:sz w:val="28"/>
          <w:szCs w:val="28"/>
        </w:rPr>
        <w:t>повышения уровня доходов работников организаций;</w:t>
      </w:r>
    </w:p>
    <w:p w:rsidR="00D92619" w:rsidRPr="00D92619" w:rsidRDefault="00D92619" w:rsidP="00EA0FBB">
      <w:pPr>
        <w:spacing w:after="0" w:line="240" w:lineRule="auto"/>
        <w:jc w:val="both"/>
        <w:rPr>
          <w:rFonts w:ascii="Times New Roman" w:hAnsi="Times New Roman" w:cs="Times New Roman"/>
          <w:sz w:val="28"/>
          <w:szCs w:val="28"/>
        </w:rPr>
      </w:pPr>
      <w:r w:rsidRPr="00D92619">
        <w:rPr>
          <w:rFonts w:ascii="Times New Roman" w:hAnsi="Times New Roman" w:cs="Times New Roman"/>
          <w:sz w:val="28"/>
          <w:szCs w:val="28"/>
        </w:rPr>
        <w:t>- установления зависимости величины заработной платы от сложности и качества выполняемых работ, уровня квалификации работников;</w:t>
      </w:r>
    </w:p>
    <w:p w:rsidR="00D92619" w:rsidRPr="00D92619" w:rsidRDefault="00D92619" w:rsidP="00EA0FBB">
      <w:pPr>
        <w:spacing w:after="0" w:line="240" w:lineRule="auto"/>
        <w:jc w:val="both"/>
        <w:rPr>
          <w:rFonts w:ascii="Times New Roman" w:hAnsi="Times New Roman" w:cs="Times New Roman"/>
          <w:sz w:val="28"/>
          <w:szCs w:val="28"/>
        </w:rPr>
      </w:pPr>
      <w:r w:rsidRPr="00D92619">
        <w:rPr>
          <w:rFonts w:ascii="Times New Roman" w:hAnsi="Times New Roman" w:cs="Times New Roman"/>
          <w:sz w:val="28"/>
          <w:szCs w:val="28"/>
        </w:rPr>
        <w:t xml:space="preserve">- </w:t>
      </w:r>
      <w:r w:rsidR="005C71BC">
        <w:rPr>
          <w:rFonts w:ascii="Times New Roman" w:hAnsi="Times New Roman" w:cs="Times New Roman"/>
          <w:sz w:val="28"/>
          <w:szCs w:val="28"/>
        </w:rPr>
        <w:t xml:space="preserve"> </w:t>
      </w:r>
      <w:r w:rsidRPr="00D92619">
        <w:rPr>
          <w:rFonts w:ascii="Times New Roman" w:hAnsi="Times New Roman" w:cs="Times New Roman"/>
          <w:sz w:val="28"/>
          <w:szCs w:val="28"/>
        </w:rPr>
        <w:t>усиления стимулирующей роли оплаты труда в оценке результативности труда работников;</w:t>
      </w:r>
    </w:p>
    <w:p w:rsidR="00D92619" w:rsidRDefault="00D92619" w:rsidP="00EA0FBB">
      <w:pPr>
        <w:spacing w:after="0" w:line="240" w:lineRule="auto"/>
        <w:jc w:val="both"/>
        <w:rPr>
          <w:rFonts w:ascii="Times New Roman" w:hAnsi="Times New Roman" w:cs="Times New Roman"/>
          <w:sz w:val="28"/>
          <w:szCs w:val="28"/>
        </w:rPr>
      </w:pPr>
      <w:r w:rsidRPr="00D92619">
        <w:rPr>
          <w:rFonts w:ascii="Times New Roman" w:hAnsi="Times New Roman" w:cs="Times New Roman"/>
          <w:sz w:val="28"/>
          <w:szCs w:val="28"/>
        </w:rPr>
        <w:t>- расширения прав руководителей по оценке деловых качеств работников и результатов их труда.</w:t>
      </w:r>
    </w:p>
    <w:p w:rsidR="004B5D11" w:rsidRPr="00D92619" w:rsidRDefault="004B5D11" w:rsidP="00EA0FBB">
      <w:pPr>
        <w:spacing w:after="0" w:line="240" w:lineRule="auto"/>
        <w:jc w:val="both"/>
        <w:rPr>
          <w:rFonts w:ascii="Times New Roman" w:hAnsi="Times New Roman" w:cs="Times New Roman"/>
          <w:sz w:val="28"/>
          <w:szCs w:val="28"/>
        </w:rPr>
      </w:pPr>
    </w:p>
    <w:p w:rsidR="00D92619" w:rsidRPr="00D92619" w:rsidRDefault="00D92619" w:rsidP="00EA0FBB">
      <w:pPr>
        <w:spacing w:after="0" w:line="240" w:lineRule="auto"/>
        <w:ind w:firstLine="708"/>
        <w:jc w:val="both"/>
        <w:rPr>
          <w:rFonts w:ascii="Times New Roman" w:hAnsi="Times New Roman" w:cs="Times New Roman"/>
          <w:sz w:val="28"/>
          <w:szCs w:val="28"/>
        </w:rPr>
      </w:pPr>
      <w:r w:rsidRPr="00D92619">
        <w:rPr>
          <w:rFonts w:ascii="Times New Roman" w:hAnsi="Times New Roman" w:cs="Times New Roman"/>
          <w:sz w:val="28"/>
          <w:szCs w:val="28"/>
        </w:rPr>
        <w:t xml:space="preserve">1.3. Отраслевая система оплаты труда работников организаций, включая размеры окладов (должностных окладов), ставок заработной платы, выплаты компенсационного характера, выплаты стимулирующего характера, устанавливается коллективными договорами, соглашениями, локальными </w:t>
      </w:r>
      <w:r w:rsidRPr="00D92619">
        <w:rPr>
          <w:rFonts w:ascii="Times New Roman" w:hAnsi="Times New Roman" w:cs="Times New Roman"/>
          <w:sz w:val="28"/>
          <w:szCs w:val="28"/>
        </w:rPr>
        <w:lastRenderedPageBreak/>
        <w:t>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Нижегородской области.</w:t>
      </w:r>
    </w:p>
    <w:p w:rsidR="00D92619" w:rsidRPr="00D92619" w:rsidRDefault="00D92619" w:rsidP="00EA0FBB">
      <w:pPr>
        <w:spacing w:after="0" w:line="240" w:lineRule="auto"/>
        <w:jc w:val="both"/>
        <w:rPr>
          <w:rFonts w:ascii="Times New Roman" w:hAnsi="Times New Roman" w:cs="Times New Roman"/>
          <w:sz w:val="28"/>
          <w:szCs w:val="28"/>
        </w:rPr>
      </w:pPr>
      <w:r w:rsidRPr="00D92619">
        <w:rPr>
          <w:rFonts w:ascii="Times New Roman" w:hAnsi="Times New Roman" w:cs="Times New Roman"/>
          <w:sz w:val="28"/>
          <w:szCs w:val="28"/>
        </w:rPr>
        <w:t xml:space="preserve">Оплата труда работников </w:t>
      </w:r>
      <w:r w:rsidR="009C1A63">
        <w:rPr>
          <w:rFonts w:ascii="Times New Roman" w:hAnsi="Times New Roman" w:cs="Times New Roman"/>
          <w:sz w:val="28"/>
          <w:szCs w:val="28"/>
        </w:rPr>
        <w:t>МБОУ ДО «ЦДТ» г. Заволжье</w:t>
      </w:r>
      <w:r w:rsidR="009C1A63" w:rsidRPr="00580C92">
        <w:rPr>
          <w:rFonts w:ascii="Times New Roman" w:hAnsi="Times New Roman" w:cs="Times New Roman"/>
          <w:sz w:val="28"/>
          <w:szCs w:val="28"/>
        </w:rPr>
        <w:t xml:space="preserve"> </w:t>
      </w:r>
      <w:r w:rsidRPr="00D92619">
        <w:rPr>
          <w:rFonts w:ascii="Times New Roman" w:hAnsi="Times New Roman" w:cs="Times New Roman"/>
          <w:sz w:val="28"/>
          <w:szCs w:val="28"/>
        </w:rPr>
        <w:t xml:space="preserve">й осуществляется по отраслевой системе оплаты труда с учетом специфики деятельности </w:t>
      </w:r>
      <w:r w:rsidR="009C1A63">
        <w:rPr>
          <w:rFonts w:ascii="Times New Roman" w:hAnsi="Times New Roman" w:cs="Times New Roman"/>
          <w:sz w:val="28"/>
          <w:szCs w:val="28"/>
        </w:rPr>
        <w:t>учреждения</w:t>
      </w:r>
      <w:r w:rsidRPr="00D92619">
        <w:rPr>
          <w:rFonts w:ascii="Times New Roman" w:hAnsi="Times New Roman" w:cs="Times New Roman"/>
          <w:sz w:val="28"/>
          <w:szCs w:val="28"/>
        </w:rPr>
        <w:t>.</w:t>
      </w:r>
    </w:p>
    <w:p w:rsidR="00D92619" w:rsidRPr="00D92619" w:rsidRDefault="00D92619" w:rsidP="00EA0FBB">
      <w:pPr>
        <w:spacing w:after="0" w:line="240" w:lineRule="auto"/>
        <w:jc w:val="both"/>
        <w:rPr>
          <w:rFonts w:ascii="Times New Roman" w:hAnsi="Times New Roman" w:cs="Times New Roman"/>
          <w:sz w:val="28"/>
          <w:szCs w:val="28"/>
        </w:rPr>
      </w:pPr>
      <w:r w:rsidRPr="00D92619">
        <w:rPr>
          <w:rFonts w:ascii="Times New Roman" w:hAnsi="Times New Roman" w:cs="Times New Roman"/>
          <w:sz w:val="28"/>
          <w:szCs w:val="28"/>
        </w:rPr>
        <w:t>Отраслевая система оплаты труда работников муниципальных учреждений устанавливается и изменяется с учетом:</w:t>
      </w:r>
    </w:p>
    <w:p w:rsidR="00D92619" w:rsidRDefault="00D92619" w:rsidP="00EA0FBB">
      <w:pPr>
        <w:spacing w:after="0" w:line="240" w:lineRule="auto"/>
        <w:ind w:firstLine="708"/>
        <w:jc w:val="both"/>
        <w:rPr>
          <w:rFonts w:ascii="Times New Roman" w:hAnsi="Times New Roman" w:cs="Times New Roman"/>
          <w:sz w:val="28"/>
          <w:szCs w:val="28"/>
        </w:rPr>
      </w:pPr>
      <w:r w:rsidRPr="00D92619">
        <w:rPr>
          <w:rFonts w:ascii="Times New Roman" w:hAnsi="Times New Roman" w:cs="Times New Roman"/>
          <w:sz w:val="28"/>
          <w:szCs w:val="28"/>
        </w:rPr>
        <w:t>а) единого тарифно-квалификационного справочника работ и профессий рабочих,</w:t>
      </w:r>
      <w:r w:rsidR="004B5D11" w:rsidRPr="004B5D11">
        <w:t xml:space="preserve"> </w:t>
      </w:r>
      <w:r w:rsidR="004B5D11" w:rsidRPr="004B5D11">
        <w:rPr>
          <w:rFonts w:ascii="Times New Roman" w:hAnsi="Times New Roman" w:cs="Times New Roman"/>
          <w:sz w:val="28"/>
          <w:szCs w:val="28"/>
        </w:rPr>
        <w:t>единого квалификационного справочника должностей руководителей, специалистов и служащих или профессиональных стандартов;</w:t>
      </w:r>
    </w:p>
    <w:p w:rsidR="005C71BC" w:rsidRPr="005C71BC" w:rsidRDefault="005C71BC" w:rsidP="00EA0FBB">
      <w:pPr>
        <w:spacing w:after="0" w:line="240" w:lineRule="auto"/>
        <w:ind w:firstLine="708"/>
        <w:jc w:val="both"/>
        <w:rPr>
          <w:rFonts w:ascii="Times New Roman" w:hAnsi="Times New Roman" w:cs="Times New Roman"/>
          <w:sz w:val="28"/>
          <w:szCs w:val="28"/>
        </w:rPr>
      </w:pPr>
      <w:r w:rsidRPr="005C71BC">
        <w:rPr>
          <w:rFonts w:ascii="Times New Roman" w:hAnsi="Times New Roman" w:cs="Times New Roman"/>
          <w:sz w:val="28"/>
          <w:szCs w:val="28"/>
        </w:rPr>
        <w:t>б) обеспечения государственных гарантий по оплате труда;</w:t>
      </w:r>
    </w:p>
    <w:p w:rsidR="005C71BC" w:rsidRPr="005C71BC" w:rsidRDefault="005C71BC" w:rsidP="00EA0F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5C71BC">
        <w:rPr>
          <w:rFonts w:ascii="Times New Roman" w:hAnsi="Times New Roman" w:cs="Times New Roman"/>
          <w:sz w:val="28"/>
          <w:szCs w:val="28"/>
        </w:rPr>
        <w:t>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C71BC" w:rsidRPr="005C71BC" w:rsidRDefault="005C71BC" w:rsidP="00EA0FBB">
      <w:pPr>
        <w:spacing w:after="0" w:line="240" w:lineRule="auto"/>
        <w:ind w:firstLine="708"/>
        <w:jc w:val="both"/>
        <w:rPr>
          <w:rFonts w:ascii="Times New Roman" w:hAnsi="Times New Roman" w:cs="Times New Roman"/>
          <w:sz w:val="28"/>
          <w:szCs w:val="28"/>
        </w:rPr>
      </w:pPr>
      <w:r w:rsidRPr="005C71BC">
        <w:rPr>
          <w:rFonts w:ascii="Times New Roman" w:hAnsi="Times New Roman" w:cs="Times New Roman"/>
          <w:sz w:val="28"/>
          <w:szCs w:val="28"/>
        </w:rPr>
        <w:t>г) перечня видов выплат компенсационного и стимулирующего характера в муниципальных бюджетных учреждениях Городецкого района и разъяснений о порядке установления данных выплат, утвержденного постановлением главы местного самоуправления Городецкого района Нижегородской области от 17.10.2008 N 3321;</w:t>
      </w:r>
    </w:p>
    <w:p w:rsidR="005C71BC" w:rsidRPr="005C71BC" w:rsidRDefault="005C71BC" w:rsidP="00EA0FBB">
      <w:pPr>
        <w:spacing w:after="0" w:line="240" w:lineRule="auto"/>
        <w:ind w:firstLine="708"/>
        <w:jc w:val="both"/>
        <w:rPr>
          <w:rFonts w:ascii="Times New Roman" w:hAnsi="Times New Roman" w:cs="Times New Roman"/>
          <w:sz w:val="28"/>
          <w:szCs w:val="28"/>
        </w:rPr>
      </w:pPr>
      <w:r w:rsidRPr="005C71BC">
        <w:rPr>
          <w:rFonts w:ascii="Times New Roman" w:hAnsi="Times New Roman" w:cs="Times New Roman"/>
          <w:sz w:val="28"/>
          <w:szCs w:val="28"/>
        </w:rPr>
        <w:t>д) минимальных размеров окладов (минимальных размеров должностных окладов) по профессиональным квалификационным группам (квалификационным уровням профессиональных квалификационных групп) общеотраслевых должностей руководителей, специалистов и служащих, минимальных размеров ставок заработной платы по профессиональным квалификационным группам (квалификационным уровням профессиональных квалификационных групп) общеотраслевых профессий рабочих муниципальных учреждений Городецкого района;</w:t>
      </w:r>
    </w:p>
    <w:p w:rsidR="005C71BC" w:rsidRPr="005C71BC" w:rsidRDefault="005C71BC" w:rsidP="00EA0FBB">
      <w:pPr>
        <w:spacing w:after="0" w:line="240" w:lineRule="auto"/>
        <w:ind w:firstLine="708"/>
        <w:jc w:val="both"/>
        <w:rPr>
          <w:rFonts w:ascii="Times New Roman" w:hAnsi="Times New Roman" w:cs="Times New Roman"/>
          <w:sz w:val="28"/>
          <w:szCs w:val="28"/>
        </w:rPr>
      </w:pPr>
      <w:r w:rsidRPr="005C71BC">
        <w:rPr>
          <w:rFonts w:ascii="Times New Roman" w:hAnsi="Times New Roman" w:cs="Times New Roman"/>
          <w:sz w:val="28"/>
          <w:szCs w:val="28"/>
        </w:rPr>
        <w:t>е) рекомендаций Российской трехсторонней комиссии по регулированию социально-трудовых отношений;</w:t>
      </w:r>
    </w:p>
    <w:p w:rsidR="005C71BC" w:rsidRDefault="005C71BC" w:rsidP="00EA0FBB">
      <w:pPr>
        <w:spacing w:after="0" w:line="240" w:lineRule="auto"/>
        <w:ind w:firstLine="708"/>
        <w:jc w:val="both"/>
        <w:rPr>
          <w:rFonts w:ascii="Times New Roman" w:hAnsi="Times New Roman" w:cs="Times New Roman"/>
          <w:sz w:val="28"/>
          <w:szCs w:val="28"/>
        </w:rPr>
      </w:pPr>
      <w:r w:rsidRPr="005C71BC">
        <w:rPr>
          <w:rFonts w:ascii="Times New Roman" w:hAnsi="Times New Roman" w:cs="Times New Roman"/>
          <w:sz w:val="28"/>
          <w:szCs w:val="28"/>
        </w:rPr>
        <w:t>ж) мнения соответствующего выборного органа первичной профсоюзной организации или представительного органа работников.</w:t>
      </w:r>
    </w:p>
    <w:p w:rsidR="005C71BC" w:rsidRPr="005C71BC" w:rsidRDefault="008E14FF" w:rsidP="008E14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71BC" w:rsidRPr="005C71BC">
        <w:rPr>
          <w:rFonts w:ascii="Times New Roman" w:hAnsi="Times New Roman" w:cs="Times New Roman"/>
          <w:sz w:val="28"/>
          <w:szCs w:val="28"/>
        </w:rPr>
        <w:t>1.4. Отраслевая система оплаты труда работников организаций включает: минимальные оклады (ставки заработной платы) по профессиональным квалификационным группам, должностные оклады по должности в зависимости от сложности выполняемой работы и величины повышающих коэффициентов, условия оплаты труда руководителей, заместителей руководителей, главных бухгалтеров организаций, условия осуществления выплат компенсационного, стимулирующего и иного характера. Заработная плата работника предельными размерами не ограничивается.</w:t>
      </w:r>
    </w:p>
    <w:p w:rsidR="005C71BC" w:rsidRPr="005C71BC" w:rsidRDefault="005C71BC" w:rsidP="00EA0FBB">
      <w:pPr>
        <w:spacing w:after="0" w:line="240" w:lineRule="auto"/>
        <w:ind w:firstLine="708"/>
        <w:jc w:val="both"/>
        <w:rPr>
          <w:rFonts w:ascii="Times New Roman" w:hAnsi="Times New Roman" w:cs="Times New Roman"/>
          <w:sz w:val="28"/>
          <w:szCs w:val="28"/>
        </w:rPr>
      </w:pPr>
      <w:r w:rsidRPr="005C71BC">
        <w:rPr>
          <w:rFonts w:ascii="Times New Roman" w:hAnsi="Times New Roman" w:cs="Times New Roman"/>
          <w:sz w:val="28"/>
          <w:szCs w:val="28"/>
        </w:rPr>
        <w:t>1.5. Минимальные оклады (ставки заработной платы) работников по профессиональным квалификационным группам устанавливаются в размере не ниже соответствующих минимальных окладов, утверждаемых Правительством Нижегородской области.</w:t>
      </w:r>
    </w:p>
    <w:p w:rsidR="005C71BC" w:rsidRDefault="005C71BC" w:rsidP="00EA0FBB">
      <w:pPr>
        <w:spacing w:after="0" w:line="240" w:lineRule="auto"/>
        <w:ind w:firstLine="708"/>
        <w:jc w:val="both"/>
        <w:rPr>
          <w:rFonts w:ascii="Times New Roman" w:hAnsi="Times New Roman" w:cs="Times New Roman"/>
          <w:sz w:val="28"/>
          <w:szCs w:val="28"/>
        </w:rPr>
      </w:pPr>
      <w:proofErr w:type="gramStart"/>
      <w:r w:rsidRPr="005C71BC">
        <w:rPr>
          <w:rFonts w:ascii="Times New Roman" w:hAnsi="Times New Roman" w:cs="Times New Roman"/>
          <w:sz w:val="28"/>
          <w:szCs w:val="28"/>
        </w:rPr>
        <w:t xml:space="preserve">При утверждении Правительством Российской Федерации базовых окладов (базовых должностных окладов), базовых ставок заработной платы по </w:t>
      </w:r>
      <w:r w:rsidRPr="005C71BC">
        <w:rPr>
          <w:rFonts w:ascii="Times New Roman" w:hAnsi="Times New Roman" w:cs="Times New Roman"/>
          <w:sz w:val="28"/>
          <w:szCs w:val="28"/>
        </w:rPr>
        <w:lastRenderedPageBreak/>
        <w:t>профессиональным квалификационным группам</w:t>
      </w:r>
      <w:r w:rsidR="00B5270D">
        <w:rPr>
          <w:rFonts w:ascii="Times New Roman" w:hAnsi="Times New Roman" w:cs="Times New Roman"/>
          <w:sz w:val="28"/>
          <w:szCs w:val="28"/>
        </w:rPr>
        <w:t xml:space="preserve"> (далее ПКГ)</w:t>
      </w:r>
      <w:r w:rsidRPr="005C71BC">
        <w:rPr>
          <w:rFonts w:ascii="Times New Roman" w:hAnsi="Times New Roman" w:cs="Times New Roman"/>
          <w:sz w:val="28"/>
          <w:szCs w:val="28"/>
        </w:rPr>
        <w:t xml:space="preserve"> должностные оклады, ставки заработной платы работников, занимающих должности служащих, работающих по профессиям рабочих, входящим в эти профессиональные квалификационные группы, устанавливаются в размере не ниже соответствующих базовых окладов (базовых должностных окладов), базовых ставок заработной платы.</w:t>
      </w:r>
      <w:proofErr w:type="gramEnd"/>
    </w:p>
    <w:p w:rsidR="00B5270D" w:rsidRPr="00B5270D" w:rsidRDefault="00B5270D" w:rsidP="00EA0FBB">
      <w:pPr>
        <w:spacing w:after="0" w:line="240" w:lineRule="auto"/>
        <w:ind w:firstLine="708"/>
        <w:jc w:val="both"/>
        <w:rPr>
          <w:rFonts w:ascii="Times New Roman" w:hAnsi="Times New Roman" w:cs="Times New Roman"/>
          <w:sz w:val="28"/>
          <w:szCs w:val="28"/>
        </w:rPr>
      </w:pPr>
      <w:r w:rsidRPr="00B5270D">
        <w:rPr>
          <w:rFonts w:ascii="Times New Roman" w:hAnsi="Times New Roman" w:cs="Times New Roman"/>
          <w:sz w:val="28"/>
          <w:szCs w:val="28"/>
        </w:rPr>
        <w:t>1.6. Условия оплаты труда, включая размер оклада (должностного оклада), ставки заработной платы по должности, профессии, размеры повышающих коэффициентов к окладам, ставкам заработной платы, выплаты компенсационного характера, доплаты, надбавки, условия осуществления выплат стимулирующего характера, являются обязательными для включения в трудовой договор.</w:t>
      </w:r>
    </w:p>
    <w:p w:rsidR="00B5270D" w:rsidRPr="00B5270D" w:rsidRDefault="00B5270D" w:rsidP="00EA0FBB">
      <w:pPr>
        <w:spacing w:after="0" w:line="240" w:lineRule="auto"/>
        <w:ind w:firstLine="708"/>
        <w:jc w:val="both"/>
        <w:rPr>
          <w:rFonts w:ascii="Times New Roman" w:hAnsi="Times New Roman" w:cs="Times New Roman"/>
          <w:sz w:val="28"/>
          <w:szCs w:val="28"/>
        </w:rPr>
      </w:pPr>
      <w:r w:rsidRPr="00B5270D">
        <w:rPr>
          <w:rFonts w:ascii="Times New Roman" w:hAnsi="Times New Roman" w:cs="Times New Roman"/>
          <w:sz w:val="28"/>
          <w:szCs w:val="28"/>
        </w:rPr>
        <w:t>1.7. Оплата труда работников, занятых по совместительству, производится в соответствии с Трудовым кодексом Российской Федерации. Определение размеров заработной платы по должности, занимаемой по основной работе, а также по должности, занимаемой в порядке совместительства, производится раздельно по каждой из должностей.</w:t>
      </w:r>
    </w:p>
    <w:p w:rsidR="00B5270D" w:rsidRPr="00B5270D" w:rsidRDefault="00B5270D" w:rsidP="00EA0FBB">
      <w:pPr>
        <w:spacing w:after="0" w:line="240" w:lineRule="auto"/>
        <w:ind w:firstLine="708"/>
        <w:jc w:val="both"/>
        <w:rPr>
          <w:rFonts w:ascii="Times New Roman" w:hAnsi="Times New Roman" w:cs="Times New Roman"/>
          <w:sz w:val="28"/>
          <w:szCs w:val="28"/>
        </w:rPr>
      </w:pPr>
      <w:r w:rsidRPr="00B5270D">
        <w:rPr>
          <w:rFonts w:ascii="Times New Roman" w:hAnsi="Times New Roman" w:cs="Times New Roman"/>
          <w:sz w:val="28"/>
          <w:szCs w:val="28"/>
        </w:rPr>
        <w:t>1.8. Должностные оклады (ставки заработной платы), предусмотренные настоящим Положением, 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правилам внутреннего трудового распорядка организации и должностным инструкциям.</w:t>
      </w:r>
    </w:p>
    <w:p w:rsidR="00B5270D" w:rsidRPr="00B5270D" w:rsidRDefault="00B5270D" w:rsidP="00EA0FBB">
      <w:pPr>
        <w:spacing w:after="0" w:line="240" w:lineRule="auto"/>
        <w:ind w:firstLine="708"/>
        <w:jc w:val="both"/>
        <w:rPr>
          <w:rFonts w:ascii="Times New Roman" w:hAnsi="Times New Roman" w:cs="Times New Roman"/>
          <w:sz w:val="28"/>
          <w:szCs w:val="28"/>
        </w:rPr>
      </w:pPr>
      <w:r w:rsidRPr="00B5270D">
        <w:rPr>
          <w:rFonts w:ascii="Times New Roman" w:hAnsi="Times New Roman" w:cs="Times New Roman"/>
          <w:sz w:val="28"/>
          <w:szCs w:val="28"/>
        </w:rPr>
        <w:t xml:space="preserve">1.9. Формирование фонда оплаты труда </w:t>
      </w:r>
      <w:r w:rsidR="00942089">
        <w:rPr>
          <w:rFonts w:ascii="Times New Roman" w:hAnsi="Times New Roman" w:cs="Times New Roman"/>
          <w:sz w:val="28"/>
          <w:szCs w:val="28"/>
        </w:rPr>
        <w:t>МБОУ ДО «ЦДТ» г. Заволжье</w:t>
      </w:r>
      <w:r w:rsidRPr="00B5270D">
        <w:rPr>
          <w:rFonts w:ascii="Times New Roman" w:hAnsi="Times New Roman" w:cs="Times New Roman"/>
          <w:sz w:val="28"/>
          <w:szCs w:val="28"/>
        </w:rPr>
        <w:t xml:space="preserve"> осуществляется в пределах объема средств </w:t>
      </w:r>
      <w:r w:rsidR="00942089">
        <w:rPr>
          <w:rFonts w:ascii="Times New Roman" w:hAnsi="Times New Roman" w:cs="Times New Roman"/>
          <w:sz w:val="28"/>
          <w:szCs w:val="28"/>
        </w:rPr>
        <w:t>учреждения</w:t>
      </w:r>
      <w:r w:rsidRPr="00B5270D">
        <w:rPr>
          <w:rFonts w:ascii="Times New Roman" w:hAnsi="Times New Roman" w:cs="Times New Roman"/>
          <w:sz w:val="28"/>
          <w:szCs w:val="28"/>
        </w:rPr>
        <w:t xml:space="preserve"> на текущий финансовый год. Формирование фонда оплаты труда осуществляется в соответствии с объемом средств, предусмотренных на оплату труда, и средств, поступающих от деятельности, приносящей доход, направленных на оплату труда работников организации.</w:t>
      </w:r>
    </w:p>
    <w:p w:rsidR="00B5270D" w:rsidRDefault="00B5270D" w:rsidP="00EA0FBB">
      <w:pPr>
        <w:spacing w:after="0" w:line="240" w:lineRule="auto"/>
        <w:ind w:firstLine="708"/>
        <w:jc w:val="both"/>
        <w:rPr>
          <w:rFonts w:ascii="Times New Roman" w:hAnsi="Times New Roman" w:cs="Times New Roman"/>
          <w:sz w:val="28"/>
          <w:szCs w:val="28"/>
        </w:rPr>
      </w:pPr>
      <w:r w:rsidRPr="00B5270D">
        <w:rPr>
          <w:rFonts w:ascii="Times New Roman" w:hAnsi="Times New Roman" w:cs="Times New Roman"/>
          <w:sz w:val="28"/>
          <w:szCs w:val="28"/>
        </w:rPr>
        <w:t>Учредитель организации устанавливает предельную долю оплаты труда работников административно-управленческого и вспомогательного персонала в фонде оплаты труда работников подведомственной организации (не более 40 процентов).</w:t>
      </w:r>
    </w:p>
    <w:p w:rsidR="00EA0FBB" w:rsidRDefault="00EA0FBB" w:rsidP="00EA0FBB">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0FBB">
        <w:rPr>
          <w:rFonts w:ascii="Times New Roman" w:hAnsi="Times New Roman" w:cs="Times New Roman"/>
          <w:sz w:val="28"/>
          <w:szCs w:val="28"/>
        </w:rPr>
        <w:t xml:space="preserve">1.10. </w:t>
      </w:r>
      <w:r w:rsidR="00942089">
        <w:rPr>
          <w:rFonts w:ascii="Times New Roman" w:hAnsi="Times New Roman" w:cs="Times New Roman"/>
          <w:sz w:val="28"/>
          <w:szCs w:val="28"/>
        </w:rPr>
        <w:t>Учреждение</w:t>
      </w:r>
      <w:r w:rsidRPr="00EA0FBB">
        <w:rPr>
          <w:rFonts w:ascii="Times New Roman" w:hAnsi="Times New Roman" w:cs="Times New Roman"/>
          <w:sz w:val="28"/>
          <w:szCs w:val="28"/>
        </w:rPr>
        <w:t xml:space="preserve"> самостоятельно определяет в общем объеме средств, рассчитанном на основании регионального норматива бюджетного финансирования, количества обучающихся и поправочного коэффициента, долю средств на учебные расходы, оснащение образовательного процесса, на оплат</w:t>
      </w:r>
      <w:r>
        <w:rPr>
          <w:rFonts w:ascii="Times New Roman" w:hAnsi="Times New Roman" w:cs="Times New Roman"/>
          <w:sz w:val="28"/>
          <w:szCs w:val="28"/>
        </w:rPr>
        <w:t>у труда работников организации.</w:t>
      </w:r>
    </w:p>
    <w:p w:rsidR="00EA0FBB" w:rsidRDefault="00EA0FBB" w:rsidP="00EA0FBB">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A0FBB">
        <w:rPr>
          <w:rFonts w:ascii="Times New Roman" w:hAnsi="Times New Roman" w:cs="Times New Roman"/>
          <w:sz w:val="28"/>
          <w:szCs w:val="28"/>
        </w:rPr>
        <w:t xml:space="preserve">1.11. Объем бюджетных ассигнований на обеспечение выполнения функций </w:t>
      </w:r>
      <w:r w:rsidR="00942089">
        <w:rPr>
          <w:rFonts w:ascii="Times New Roman" w:hAnsi="Times New Roman" w:cs="Times New Roman"/>
          <w:sz w:val="28"/>
          <w:szCs w:val="28"/>
        </w:rPr>
        <w:t>учреждения</w:t>
      </w:r>
      <w:r w:rsidRPr="00EA0FBB">
        <w:rPr>
          <w:rFonts w:ascii="Times New Roman" w:hAnsi="Times New Roman" w:cs="Times New Roman"/>
          <w:sz w:val="28"/>
          <w:szCs w:val="28"/>
        </w:rPr>
        <w:t xml:space="preserve"> в части оплаты труда работников, предусматриваемый соответствующим главным распорядителям в порядке нормативного финансирования, а также объем ассигнований, предусматриваемый в бюджетных сметах, могут быть уменьшены только при условии уменьшения объема предоставляемых</w:t>
      </w:r>
      <w:r>
        <w:rPr>
          <w:rFonts w:ascii="Times New Roman" w:hAnsi="Times New Roman" w:cs="Times New Roman"/>
          <w:sz w:val="28"/>
          <w:szCs w:val="28"/>
        </w:rPr>
        <w:t xml:space="preserve"> </w:t>
      </w:r>
      <w:r w:rsidR="00942089">
        <w:rPr>
          <w:rFonts w:ascii="Times New Roman" w:hAnsi="Times New Roman" w:cs="Times New Roman"/>
          <w:sz w:val="28"/>
          <w:szCs w:val="28"/>
        </w:rPr>
        <w:t>учреждением</w:t>
      </w:r>
      <w:r>
        <w:rPr>
          <w:rFonts w:ascii="Times New Roman" w:hAnsi="Times New Roman" w:cs="Times New Roman"/>
          <w:sz w:val="28"/>
          <w:szCs w:val="28"/>
        </w:rPr>
        <w:t xml:space="preserve"> бюджетных услуг.</w:t>
      </w:r>
    </w:p>
    <w:p w:rsidR="009C5642" w:rsidRDefault="00EA0FBB" w:rsidP="00EA0FBB">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A0FBB">
        <w:rPr>
          <w:rFonts w:ascii="Times New Roman" w:hAnsi="Times New Roman" w:cs="Times New Roman"/>
          <w:sz w:val="28"/>
          <w:szCs w:val="28"/>
        </w:rPr>
        <w:t xml:space="preserve">1.12. Объем бюджетных ассигнований, направляемых на оплату труда работников </w:t>
      </w:r>
      <w:r w:rsidR="00942089">
        <w:rPr>
          <w:rFonts w:ascii="Times New Roman" w:hAnsi="Times New Roman" w:cs="Times New Roman"/>
          <w:sz w:val="28"/>
          <w:szCs w:val="28"/>
        </w:rPr>
        <w:t>МБОУ ДО «ЦДТ» г. Заволжье</w:t>
      </w:r>
      <w:r w:rsidRPr="00EA0FBB">
        <w:rPr>
          <w:rFonts w:ascii="Times New Roman" w:hAnsi="Times New Roman" w:cs="Times New Roman"/>
          <w:sz w:val="28"/>
          <w:szCs w:val="28"/>
        </w:rPr>
        <w:t>, ежегодно индексируется не ниже уровня, предусмотренного решением Земского собрания Городецкого муниципального района о районном бюджете на очередной финансовый год и плановый период.</w:t>
      </w:r>
    </w:p>
    <w:p w:rsidR="009C5642" w:rsidRPr="009C5642" w:rsidRDefault="009C5642" w:rsidP="009C5642">
      <w:pPr>
        <w:tabs>
          <w:tab w:val="left" w:pos="3060"/>
        </w:tabs>
        <w:spacing w:line="240" w:lineRule="auto"/>
        <w:jc w:val="center"/>
        <w:rPr>
          <w:rFonts w:ascii="Times New Roman" w:hAnsi="Times New Roman" w:cs="Times New Roman"/>
          <w:sz w:val="28"/>
          <w:szCs w:val="28"/>
        </w:rPr>
      </w:pPr>
      <w:r w:rsidRPr="009C5642">
        <w:rPr>
          <w:rFonts w:ascii="Times New Roman" w:hAnsi="Times New Roman" w:cs="Times New Roman"/>
          <w:sz w:val="28"/>
          <w:szCs w:val="28"/>
        </w:rPr>
        <w:t>II. ПОРЯДОК И УСЛОВИЯ ОПЛАТЫ ТРУДА</w:t>
      </w:r>
    </w:p>
    <w:p w:rsidR="009C5642" w:rsidRPr="009C5642" w:rsidRDefault="009C5642" w:rsidP="009C564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5642">
        <w:rPr>
          <w:rFonts w:ascii="Times New Roman" w:hAnsi="Times New Roman" w:cs="Times New Roman"/>
          <w:sz w:val="28"/>
          <w:szCs w:val="28"/>
        </w:rPr>
        <w:t xml:space="preserve">2.1. Фонд оплаты труда работников </w:t>
      </w:r>
      <w:r w:rsidR="00F5366E">
        <w:rPr>
          <w:rFonts w:ascii="Times New Roman" w:hAnsi="Times New Roman" w:cs="Times New Roman"/>
          <w:sz w:val="28"/>
          <w:szCs w:val="28"/>
        </w:rPr>
        <w:t>МБОУ ДО «ЦДТ» г. Заволжье</w:t>
      </w:r>
      <w:r w:rsidRPr="009C5642">
        <w:rPr>
          <w:rFonts w:ascii="Times New Roman" w:hAnsi="Times New Roman" w:cs="Times New Roman"/>
          <w:sz w:val="28"/>
          <w:szCs w:val="28"/>
        </w:rPr>
        <w:t xml:space="preserve"> распределяется на базовую (</w:t>
      </w:r>
      <w:proofErr w:type="spellStart"/>
      <w:r w:rsidRPr="009C5642">
        <w:rPr>
          <w:rFonts w:ascii="Times New Roman" w:hAnsi="Times New Roman" w:cs="Times New Roman"/>
          <w:sz w:val="28"/>
          <w:szCs w:val="28"/>
        </w:rPr>
        <w:t>ФОТб</w:t>
      </w:r>
      <w:proofErr w:type="spellEnd"/>
      <w:r w:rsidRPr="009C5642">
        <w:rPr>
          <w:rFonts w:ascii="Times New Roman" w:hAnsi="Times New Roman" w:cs="Times New Roman"/>
          <w:sz w:val="28"/>
          <w:szCs w:val="28"/>
        </w:rPr>
        <w:t>) и стимулирующую части (</w:t>
      </w:r>
      <w:proofErr w:type="spellStart"/>
      <w:r w:rsidRPr="009C5642">
        <w:rPr>
          <w:rFonts w:ascii="Times New Roman" w:hAnsi="Times New Roman" w:cs="Times New Roman"/>
          <w:sz w:val="28"/>
          <w:szCs w:val="28"/>
        </w:rPr>
        <w:t>ФОТст</w:t>
      </w:r>
      <w:proofErr w:type="spellEnd"/>
      <w:r w:rsidRPr="009C5642">
        <w:rPr>
          <w:rFonts w:ascii="Times New Roman" w:hAnsi="Times New Roman" w:cs="Times New Roman"/>
          <w:sz w:val="28"/>
          <w:szCs w:val="28"/>
        </w:rPr>
        <w:t>). Решение о распределении фонда оплаты труда на базовую и стимулирующую части устанавливается руководителем организации по согласованию с представительным органом работников.</w:t>
      </w:r>
    </w:p>
    <w:p w:rsidR="009C5642" w:rsidRPr="009C5642" w:rsidRDefault="009C5642" w:rsidP="009C564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5642">
        <w:rPr>
          <w:rFonts w:ascii="Times New Roman" w:hAnsi="Times New Roman" w:cs="Times New Roman"/>
          <w:sz w:val="28"/>
          <w:szCs w:val="28"/>
        </w:rPr>
        <w:t>2.2. Базовая часть фонда оплаты труда включает должностные оклады, ставки заработной платы работников, компенсационные выплаты, выплаты за выполнение работ, не входящих в должностные обязанности работников.</w:t>
      </w:r>
    </w:p>
    <w:p w:rsidR="009C5642" w:rsidRPr="009C5642" w:rsidRDefault="009C5642" w:rsidP="009C564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2.3.</w:t>
      </w:r>
      <w:r w:rsidRPr="009C5642">
        <w:rPr>
          <w:rFonts w:ascii="Times New Roman" w:hAnsi="Times New Roman" w:cs="Times New Roman"/>
          <w:sz w:val="28"/>
          <w:szCs w:val="28"/>
        </w:rPr>
        <w:t xml:space="preserve">Штатное расписание организации ежегодно утверждается </w:t>
      </w:r>
      <w:r w:rsidR="00F5366E">
        <w:rPr>
          <w:rFonts w:ascii="Times New Roman" w:hAnsi="Times New Roman" w:cs="Times New Roman"/>
          <w:sz w:val="28"/>
          <w:szCs w:val="28"/>
        </w:rPr>
        <w:t>директором</w:t>
      </w:r>
      <w:r w:rsidRPr="009C5642">
        <w:rPr>
          <w:rFonts w:ascii="Times New Roman" w:hAnsi="Times New Roman" w:cs="Times New Roman"/>
          <w:sz w:val="28"/>
          <w:szCs w:val="28"/>
        </w:rPr>
        <w:t xml:space="preserve"> </w:t>
      </w:r>
      <w:r w:rsidR="00F5366E">
        <w:rPr>
          <w:rFonts w:ascii="Times New Roman" w:hAnsi="Times New Roman" w:cs="Times New Roman"/>
          <w:sz w:val="28"/>
          <w:szCs w:val="28"/>
        </w:rPr>
        <w:t>МБОУ ДО «ЦДТ» г. Заволжье</w:t>
      </w:r>
      <w:r w:rsidRPr="009C5642">
        <w:rPr>
          <w:rFonts w:ascii="Times New Roman" w:hAnsi="Times New Roman" w:cs="Times New Roman"/>
          <w:sz w:val="28"/>
          <w:szCs w:val="28"/>
        </w:rPr>
        <w:t xml:space="preserve"> и включает в себя все должности служащих, профессии рабочих </w:t>
      </w:r>
      <w:r w:rsidR="00F5366E">
        <w:rPr>
          <w:rFonts w:ascii="Times New Roman" w:hAnsi="Times New Roman" w:cs="Times New Roman"/>
          <w:sz w:val="28"/>
          <w:szCs w:val="28"/>
        </w:rPr>
        <w:t>учреждения</w:t>
      </w:r>
      <w:r w:rsidRPr="009C5642">
        <w:rPr>
          <w:rFonts w:ascii="Times New Roman" w:hAnsi="Times New Roman" w:cs="Times New Roman"/>
          <w:sz w:val="28"/>
          <w:szCs w:val="28"/>
        </w:rPr>
        <w:t xml:space="preserve"> (примерные штатные расписания по типам образовательных организаций утверждаются приказами министерства образования Нижегородской области). </w:t>
      </w:r>
      <w:proofErr w:type="gramStart"/>
      <w:r w:rsidRPr="009C5642">
        <w:rPr>
          <w:rFonts w:ascii="Times New Roman" w:hAnsi="Times New Roman" w:cs="Times New Roman"/>
          <w:sz w:val="28"/>
          <w:szCs w:val="28"/>
        </w:rPr>
        <w:t xml:space="preserve">В соответствии с уставной деятельностью </w:t>
      </w:r>
      <w:r w:rsidR="00F5366E">
        <w:rPr>
          <w:rFonts w:ascii="Times New Roman" w:hAnsi="Times New Roman" w:cs="Times New Roman"/>
          <w:sz w:val="28"/>
          <w:szCs w:val="28"/>
        </w:rPr>
        <w:t>учреждения</w:t>
      </w:r>
      <w:r w:rsidRPr="009C5642">
        <w:rPr>
          <w:rFonts w:ascii="Times New Roman" w:hAnsi="Times New Roman" w:cs="Times New Roman"/>
          <w:sz w:val="28"/>
          <w:szCs w:val="28"/>
        </w:rPr>
        <w:t xml:space="preserve"> при формировании штатного расписания используются должности и профессии в соответствии с профессиональными квалификационными группами, утвержденными приказами </w:t>
      </w:r>
      <w:proofErr w:type="spellStart"/>
      <w:r w:rsidRPr="009C5642">
        <w:rPr>
          <w:rFonts w:ascii="Times New Roman" w:hAnsi="Times New Roman" w:cs="Times New Roman"/>
          <w:sz w:val="28"/>
          <w:szCs w:val="28"/>
        </w:rPr>
        <w:t>Минздравсоцразвития</w:t>
      </w:r>
      <w:proofErr w:type="spellEnd"/>
      <w:r w:rsidRPr="009C5642">
        <w:rPr>
          <w:rFonts w:ascii="Times New Roman" w:hAnsi="Times New Roman" w:cs="Times New Roman"/>
          <w:sz w:val="28"/>
          <w:szCs w:val="28"/>
        </w:rPr>
        <w:t xml:space="preserve"> России от 3 июля 2008 года N 305н; от 29 мая 2008 года N 247н; от 29 мая 2008 года N 248н; от 5 мая 2008 года N 216н;</w:t>
      </w:r>
      <w:proofErr w:type="gramEnd"/>
      <w:r w:rsidRPr="009C5642">
        <w:rPr>
          <w:rFonts w:ascii="Times New Roman" w:hAnsi="Times New Roman" w:cs="Times New Roman"/>
          <w:sz w:val="28"/>
          <w:szCs w:val="28"/>
        </w:rPr>
        <w:t xml:space="preserve"> от 5 мая 2008 года N 217н; от 18 июля 2008 года N 342н.</w:t>
      </w:r>
    </w:p>
    <w:p w:rsidR="009C5642" w:rsidRPr="009C5642" w:rsidRDefault="009C5642" w:rsidP="009C564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C5642">
        <w:rPr>
          <w:rFonts w:ascii="Times New Roman" w:hAnsi="Times New Roman" w:cs="Times New Roman"/>
          <w:sz w:val="28"/>
          <w:szCs w:val="28"/>
        </w:rPr>
        <w:t xml:space="preserve">Штатная численность работников </w:t>
      </w:r>
      <w:r w:rsidR="00F5366E">
        <w:rPr>
          <w:rFonts w:ascii="Times New Roman" w:hAnsi="Times New Roman" w:cs="Times New Roman"/>
          <w:sz w:val="28"/>
          <w:szCs w:val="28"/>
        </w:rPr>
        <w:t>МБОУ ДО «ЦДТ» г. Заволжье</w:t>
      </w:r>
      <w:r w:rsidRPr="009C5642">
        <w:rPr>
          <w:rFonts w:ascii="Times New Roman" w:hAnsi="Times New Roman" w:cs="Times New Roman"/>
          <w:sz w:val="28"/>
          <w:szCs w:val="28"/>
        </w:rPr>
        <w:t xml:space="preserve"> устанавливается </w:t>
      </w:r>
      <w:r w:rsidR="00F5366E">
        <w:rPr>
          <w:rFonts w:ascii="Times New Roman" w:hAnsi="Times New Roman" w:cs="Times New Roman"/>
          <w:sz w:val="28"/>
          <w:szCs w:val="28"/>
        </w:rPr>
        <w:t>директором,</w:t>
      </w:r>
      <w:r w:rsidRPr="009C5642">
        <w:rPr>
          <w:rFonts w:ascii="Times New Roman" w:hAnsi="Times New Roman" w:cs="Times New Roman"/>
          <w:sz w:val="28"/>
          <w:szCs w:val="28"/>
        </w:rPr>
        <w:t xml:space="preserve"> исходя из функций, задач, объемов работ и нормирования труда, определяемых работодателем с учетом мнения выборного органа первичной профсоюзной организации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w:t>
      </w:r>
      <w:proofErr w:type="gramEnd"/>
      <w:r w:rsidRPr="009C5642">
        <w:rPr>
          <w:rFonts w:ascii="Times New Roman" w:hAnsi="Times New Roman" w:cs="Times New Roman"/>
          <w:sz w:val="28"/>
          <w:szCs w:val="28"/>
        </w:rPr>
        <w:t xml:space="preserve"> и другие типовые нормы, утвержденные в порядке, установленном законодательством Российской Федерации).</w:t>
      </w:r>
    </w:p>
    <w:p w:rsidR="009C5642" w:rsidRPr="009C5642" w:rsidRDefault="009C5642" w:rsidP="009C564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C5642">
        <w:rPr>
          <w:rFonts w:ascii="Times New Roman" w:hAnsi="Times New Roman" w:cs="Times New Roman"/>
          <w:sz w:val="28"/>
          <w:szCs w:val="28"/>
        </w:rPr>
        <w:t xml:space="preserve">В случае оптимизации структуры и численности работников </w:t>
      </w:r>
      <w:r w:rsidR="000A35C6">
        <w:rPr>
          <w:rFonts w:ascii="Times New Roman" w:hAnsi="Times New Roman" w:cs="Times New Roman"/>
          <w:sz w:val="28"/>
          <w:szCs w:val="28"/>
        </w:rPr>
        <w:t>учреждения</w:t>
      </w:r>
      <w:r w:rsidRPr="009C5642">
        <w:rPr>
          <w:rFonts w:ascii="Times New Roman" w:hAnsi="Times New Roman" w:cs="Times New Roman"/>
          <w:sz w:val="28"/>
          <w:szCs w:val="28"/>
        </w:rPr>
        <w:t xml:space="preserve"> экономия фонда оплаты труда должна быть направлена на повышение заработной платы работников, отраженных в указах Президента Российской Федерации от 7 мая 2012 года N "О мероприятиях по реализации государственной социальной политики", от 1 июня 2012 года N "О Национальной стратегии действий в интересах детей на 2012 - 2017 годы", от 28 декабря 2012</w:t>
      </w:r>
      <w:proofErr w:type="gramEnd"/>
      <w:r w:rsidRPr="009C5642">
        <w:rPr>
          <w:rFonts w:ascii="Times New Roman" w:hAnsi="Times New Roman" w:cs="Times New Roman"/>
          <w:sz w:val="28"/>
          <w:szCs w:val="28"/>
        </w:rPr>
        <w:t xml:space="preserve"> года N "О некоторых мерах по реализации государственной политики в сфере защиты детей-сирот и детей, оставшихся без попечения родителей".</w:t>
      </w:r>
    </w:p>
    <w:p w:rsidR="009C5642" w:rsidRDefault="009C5642" w:rsidP="009C564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C5642">
        <w:rPr>
          <w:rFonts w:ascii="Times New Roman" w:hAnsi="Times New Roman" w:cs="Times New Roman"/>
          <w:sz w:val="28"/>
          <w:szCs w:val="28"/>
        </w:rPr>
        <w:t xml:space="preserve">2.4. </w:t>
      </w:r>
      <w:proofErr w:type="gramStart"/>
      <w:r w:rsidRPr="009C5642">
        <w:rPr>
          <w:rFonts w:ascii="Times New Roman" w:hAnsi="Times New Roman" w:cs="Times New Roman"/>
          <w:sz w:val="28"/>
          <w:szCs w:val="28"/>
        </w:rPr>
        <w:t xml:space="preserve">Размеры должностных окладов (ставок заработной платы) работникам, размеры повышающих коэффициентов к минимальным окладам (ставкам заработной платы) по профессиональным квалификационным группам (далее - ПКГ) устанавливаются </w:t>
      </w:r>
      <w:r w:rsidR="000A35C6">
        <w:rPr>
          <w:rFonts w:ascii="Times New Roman" w:hAnsi="Times New Roman" w:cs="Times New Roman"/>
          <w:sz w:val="28"/>
          <w:szCs w:val="28"/>
        </w:rPr>
        <w:t xml:space="preserve">директором </w:t>
      </w:r>
      <w:r w:rsidR="000A35C6">
        <w:rPr>
          <w:rFonts w:ascii="Times New Roman" w:hAnsi="Times New Roman" w:cs="Times New Roman"/>
          <w:sz w:val="28"/>
          <w:szCs w:val="28"/>
        </w:rPr>
        <w:t>МБОУ ДО «ЦДТ» г. Заволжье</w:t>
      </w:r>
      <w:r w:rsidRPr="009C5642">
        <w:rPr>
          <w:rFonts w:ascii="Times New Roman" w:hAnsi="Times New Roman" w:cs="Times New Roman"/>
          <w:sz w:val="28"/>
          <w:szCs w:val="28"/>
        </w:rPr>
        <w:t xml:space="preserve">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roofErr w:type="gramEnd"/>
      <w:r w:rsidRPr="009C5642">
        <w:rPr>
          <w:rFonts w:ascii="Times New Roman" w:hAnsi="Times New Roman" w:cs="Times New Roman"/>
          <w:sz w:val="28"/>
          <w:szCs w:val="28"/>
        </w:rPr>
        <w:t xml:space="preserve"> Должностные оклады (ставки заработной платы) работников не могут быть ниже минимальных окладов (ставок заработной платы) по соответствующим квалификационным уровням профессиональных квалификационных групп.</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0C92">
        <w:rPr>
          <w:rFonts w:ascii="Times New Roman" w:hAnsi="Times New Roman" w:cs="Times New Roman"/>
          <w:sz w:val="28"/>
          <w:szCs w:val="28"/>
        </w:rPr>
        <w:t xml:space="preserve">2.5. Порядок формирования должностных окладов (ставок заработной платы) работников </w:t>
      </w:r>
      <w:r w:rsidR="000A35C6">
        <w:rPr>
          <w:rFonts w:ascii="Times New Roman" w:hAnsi="Times New Roman" w:cs="Times New Roman"/>
          <w:sz w:val="28"/>
          <w:szCs w:val="28"/>
        </w:rPr>
        <w:t>учреждения</w:t>
      </w:r>
      <w:r w:rsidRPr="00580C92">
        <w:rPr>
          <w:rFonts w:ascii="Times New Roman" w:hAnsi="Times New Roman" w:cs="Times New Roman"/>
          <w:sz w:val="28"/>
          <w:szCs w:val="28"/>
        </w:rPr>
        <w:t xml:space="preserve"> по должностям и профессиям соответствующих профессиональных квалификационных групп (далее - минимальные оклады по ПКГ), основания и величины коэффициентов, повышающих минимальные оклады по ПКГ, установлены в приложении 1 </w:t>
      </w:r>
      <w:r w:rsidR="000A35C6">
        <w:rPr>
          <w:rFonts w:ascii="Times New Roman" w:hAnsi="Times New Roman" w:cs="Times New Roman"/>
          <w:sz w:val="28"/>
          <w:szCs w:val="28"/>
        </w:rPr>
        <w:t xml:space="preserve"> </w:t>
      </w:r>
      <w:r w:rsidRPr="00580C92">
        <w:rPr>
          <w:rFonts w:ascii="Times New Roman" w:hAnsi="Times New Roman" w:cs="Times New Roman"/>
          <w:sz w:val="28"/>
          <w:szCs w:val="28"/>
        </w:rPr>
        <w:t>к настоящему Положению.</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80C92">
        <w:rPr>
          <w:rFonts w:ascii="Times New Roman" w:hAnsi="Times New Roman" w:cs="Times New Roman"/>
          <w:sz w:val="28"/>
          <w:szCs w:val="28"/>
        </w:rPr>
        <w:t>Оплата труда педагогических работников, для которых приказом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устанавливается продолжительность рабочего времени или норма часов педагогической работы в неделю (в год) за</w:t>
      </w:r>
      <w:proofErr w:type="gramEnd"/>
      <w:r w:rsidRPr="00580C92">
        <w:rPr>
          <w:rFonts w:ascii="Times New Roman" w:hAnsi="Times New Roman" w:cs="Times New Roman"/>
          <w:sz w:val="28"/>
          <w:szCs w:val="28"/>
        </w:rPr>
        <w:t xml:space="preserve"> </w:t>
      </w:r>
      <w:proofErr w:type="gramStart"/>
      <w:r w:rsidRPr="00580C92">
        <w:rPr>
          <w:rFonts w:ascii="Times New Roman" w:hAnsi="Times New Roman" w:cs="Times New Roman"/>
          <w:sz w:val="28"/>
          <w:szCs w:val="28"/>
        </w:rPr>
        <w:t xml:space="preserve">ставку заработной платы, производится исходя из ставки заработной платы (минимального оклада по ПКГ должностей педагогических работников согласно пункту 1.4 приложения 1 </w:t>
      </w:r>
      <w:r w:rsidR="000A35C6">
        <w:rPr>
          <w:rFonts w:ascii="Times New Roman" w:hAnsi="Times New Roman" w:cs="Times New Roman"/>
          <w:sz w:val="28"/>
          <w:szCs w:val="28"/>
        </w:rPr>
        <w:t xml:space="preserve"> </w:t>
      </w:r>
      <w:r w:rsidRPr="00580C92">
        <w:rPr>
          <w:rFonts w:ascii="Times New Roman" w:hAnsi="Times New Roman" w:cs="Times New Roman"/>
          <w:sz w:val="28"/>
          <w:szCs w:val="28"/>
        </w:rPr>
        <w:t>к настоящему Положению) (далее - минимальный оклад по ПКГ должностей педагогических работников) (употребление по тексту настоящего Положения и приложений к нему по отношению к оплате труда указанной категории педагогических работников понятия "оклад", "должностной оклад" осуществляется исключительно в целях удобства использования</w:t>
      </w:r>
      <w:proofErr w:type="gramEnd"/>
      <w:r w:rsidRPr="00580C92">
        <w:rPr>
          <w:rFonts w:ascii="Times New Roman" w:hAnsi="Times New Roman" w:cs="Times New Roman"/>
          <w:sz w:val="28"/>
          <w:szCs w:val="28"/>
        </w:rPr>
        <w:t xml:space="preserve"> в правоприменительной практике и не отменяет установленную отраслевую систему оплаты труда исходя из ставок заработной платы за норму часов педагогической работы).</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0C92">
        <w:rPr>
          <w:rFonts w:ascii="Times New Roman" w:hAnsi="Times New Roman" w:cs="Times New Roman"/>
          <w:sz w:val="28"/>
          <w:szCs w:val="28"/>
        </w:rPr>
        <w:t xml:space="preserve">2.6. Выплаты компенсационного характера устанавливаются приказом </w:t>
      </w:r>
      <w:r w:rsidR="000A35C6">
        <w:rPr>
          <w:rFonts w:ascii="Times New Roman" w:hAnsi="Times New Roman" w:cs="Times New Roman"/>
          <w:sz w:val="28"/>
          <w:szCs w:val="28"/>
        </w:rPr>
        <w:t xml:space="preserve">директора </w:t>
      </w:r>
      <w:r w:rsidRPr="00580C92">
        <w:rPr>
          <w:rFonts w:ascii="Times New Roman" w:hAnsi="Times New Roman" w:cs="Times New Roman"/>
          <w:sz w:val="28"/>
          <w:szCs w:val="28"/>
        </w:rPr>
        <w:t xml:space="preserve"> в процентах от должностного оклада (ставки заработной платы) или в абсолютном денежном выражении. Выплаты компенсационного характера не образуют новый должностной оклад (ставку заработной платы) и не учитываются при исчислении иных стимулирующих или компенсационных выплат, устанавливаемых в процентном отношении к должностному окладу (ставке заработной платы). Перечень оснований и размеры компенсационных выплат определены в приложении 2 к настоящему Положению.</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0C92">
        <w:rPr>
          <w:rFonts w:ascii="Times New Roman" w:hAnsi="Times New Roman" w:cs="Times New Roman"/>
          <w:sz w:val="28"/>
          <w:szCs w:val="28"/>
        </w:rPr>
        <w:t xml:space="preserve">2.7. Размеры и условия осуществления выплат стимулирующего характера для всех категорий работников организаций устанавливаются коллективными договорами, соглашениями, локальными нормативными актами, принимаемыми с </w:t>
      </w:r>
      <w:r w:rsidRPr="00580C92">
        <w:rPr>
          <w:rFonts w:ascii="Times New Roman" w:hAnsi="Times New Roman" w:cs="Times New Roman"/>
          <w:sz w:val="28"/>
          <w:szCs w:val="28"/>
        </w:rPr>
        <w:lastRenderedPageBreak/>
        <w:t>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sidRPr="00580C92">
        <w:rPr>
          <w:rFonts w:ascii="Times New Roman" w:hAnsi="Times New Roman" w:cs="Times New Roman"/>
          <w:sz w:val="28"/>
          <w:szCs w:val="28"/>
        </w:rPr>
        <w:t>Разработка показателей и критериев эффективности работы осуществляется с учетом следующих принципов:</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0C92">
        <w:rPr>
          <w:rFonts w:ascii="Times New Roman" w:hAnsi="Times New Roman" w:cs="Times New Roman"/>
          <w:sz w:val="28"/>
          <w:szCs w:val="28"/>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0C92">
        <w:rPr>
          <w:rFonts w:ascii="Times New Roman" w:hAnsi="Times New Roman" w:cs="Times New Roman"/>
          <w:sz w:val="28"/>
          <w:szCs w:val="28"/>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0C92">
        <w:rPr>
          <w:rFonts w:ascii="Times New Roman" w:hAnsi="Times New Roman" w:cs="Times New Roman"/>
          <w:sz w:val="28"/>
          <w:szCs w:val="28"/>
        </w:rPr>
        <w:t>в) адекватность - вознаграждение должно быть адекватно трудовому вкладу каждого работника в результат коллективного труда;</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0C92">
        <w:rPr>
          <w:rFonts w:ascii="Times New Roman" w:hAnsi="Times New Roman" w:cs="Times New Roman"/>
          <w:sz w:val="28"/>
          <w:szCs w:val="28"/>
        </w:rPr>
        <w:t>г) своевременность - вознаграждение должно следовать за достижением результатов;</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0C92">
        <w:rPr>
          <w:rFonts w:ascii="Times New Roman" w:hAnsi="Times New Roman" w:cs="Times New Roman"/>
          <w:sz w:val="28"/>
          <w:szCs w:val="28"/>
        </w:rPr>
        <w:t>д) прозрачность - правила определения вознаграждения должны быть понятны каждому работнику.</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0C92">
        <w:rPr>
          <w:rFonts w:ascii="Times New Roman" w:hAnsi="Times New Roman" w:cs="Times New Roman"/>
          <w:sz w:val="28"/>
          <w:szCs w:val="28"/>
        </w:rPr>
        <w:t>Выплаты стимулирующего характера не образуют новый должностной оклад (ставку заработной платы) и не учитываются при начислении иных стимулирующих или компенсационных выплат. Примерный перечень и условия осуществления выплат стимулирующего характера работникам организаций приводятся в приложении 3  к настоящему Положению.</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0C92">
        <w:rPr>
          <w:rFonts w:ascii="Times New Roman" w:hAnsi="Times New Roman" w:cs="Times New Roman"/>
          <w:sz w:val="28"/>
          <w:szCs w:val="28"/>
        </w:rPr>
        <w:t xml:space="preserve">Распределение стимулирующей </w:t>
      </w:r>
      <w:proofErr w:type="gramStart"/>
      <w:r w:rsidRPr="00580C92">
        <w:rPr>
          <w:rFonts w:ascii="Times New Roman" w:hAnsi="Times New Roman" w:cs="Times New Roman"/>
          <w:sz w:val="28"/>
          <w:szCs w:val="28"/>
        </w:rPr>
        <w:t>части фонда оплаты труда организации</w:t>
      </w:r>
      <w:proofErr w:type="gramEnd"/>
      <w:r w:rsidRPr="00580C92">
        <w:rPr>
          <w:rFonts w:ascii="Times New Roman" w:hAnsi="Times New Roman" w:cs="Times New Roman"/>
          <w:sz w:val="28"/>
          <w:szCs w:val="28"/>
        </w:rPr>
        <w:t xml:space="preserve"> определено в приложении 3 </w:t>
      </w:r>
      <w:r w:rsidR="000A35C6">
        <w:rPr>
          <w:rFonts w:ascii="Times New Roman" w:hAnsi="Times New Roman" w:cs="Times New Roman"/>
          <w:sz w:val="28"/>
          <w:szCs w:val="28"/>
        </w:rPr>
        <w:t xml:space="preserve"> </w:t>
      </w:r>
      <w:r w:rsidRPr="00580C92">
        <w:rPr>
          <w:rFonts w:ascii="Times New Roman" w:hAnsi="Times New Roman" w:cs="Times New Roman"/>
          <w:sz w:val="28"/>
          <w:szCs w:val="28"/>
        </w:rPr>
        <w:t xml:space="preserve"> к настоящему Положению.</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0C92">
        <w:rPr>
          <w:rFonts w:ascii="Times New Roman" w:hAnsi="Times New Roman" w:cs="Times New Roman"/>
          <w:sz w:val="28"/>
          <w:szCs w:val="28"/>
        </w:rPr>
        <w:t>В целях поощрения работников за выполненную работу в организации устанавливаются по решению работодателя премии по итогам работы за определенный период (за квартал, полугодие, 9 месяцев, год, к праздничным, юбилейным датам).</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0C92">
        <w:rPr>
          <w:rFonts w:ascii="Times New Roman" w:hAnsi="Times New Roman" w:cs="Times New Roman"/>
          <w:sz w:val="28"/>
          <w:szCs w:val="28"/>
        </w:rPr>
        <w:t>2.8. Работникам организаций устанавливаются доплаты за работу, необходимую для осуществления учебно-воспитательного процесса, но не входящую в круг должностных обязанностей соответствующих должностей согласно профессионально-квалификационным справочникам. Перечень и размеры доплат устанавливаются приказом руководителя организации в процентном отношении от минимального оклада по ПКГ работника или в денежном выражении. Доплаты за выполнение работ, не входящих в круг должностных обязанностей работника, не образуют новый оклад и не учитываются при исчислении стимулирующих или компенсационных выплат. Перечень и величина доплат определены в приложении 4 "Доплаты за дополнительно возложенные на педагогических работников обязанности" к настоящему Положению.</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80C92">
        <w:rPr>
          <w:rFonts w:ascii="Times New Roman" w:hAnsi="Times New Roman" w:cs="Times New Roman"/>
          <w:sz w:val="28"/>
          <w:szCs w:val="28"/>
        </w:rPr>
        <w:t>2.9. Порядок установления должностных окладов педагогическим работникам.</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0C92">
        <w:rPr>
          <w:rFonts w:ascii="Times New Roman" w:hAnsi="Times New Roman" w:cs="Times New Roman"/>
          <w:sz w:val="28"/>
          <w:szCs w:val="28"/>
        </w:rPr>
        <w:t>2.9.1. Должностные оклады педагогических работников устанавливаются в зависимости от уровня образования и квалификационной категории, присвоенной по результатам аттестации, сложности и объема выполняемой работы.</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0C92">
        <w:rPr>
          <w:rFonts w:ascii="Times New Roman" w:hAnsi="Times New Roman" w:cs="Times New Roman"/>
          <w:sz w:val="28"/>
          <w:szCs w:val="28"/>
        </w:rPr>
        <w:t>2.9.2. Базой для расчета должностного оклада конкретному работнику является минимальный оклад по ПКГ, соответствующий занимаемой должности или профессии. К минимальному окладу по ПКГ применяются повышающие коэффициенты, формирующие должностной оклад, а также коэффициенты, формирующие персональные повышающие надбавки к должностному окладу (приложение  к настоящему Положению).</w:t>
      </w:r>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2.9.3. Аттестация педагогических работников образовательных организаций осуществляется в соответствии со статьей 49 Федерального закона от 29 декабря 2012 года N 273-ФЗ "Об образовании в Российской Федерации".</w:t>
      </w:r>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 xml:space="preserve">2.9.4. Уровень образования педагогических работников при установлении размеров должностных окладов определяется на основании дипломов, аттестатов и других документов о соответствующем образовании независимо от полученной специальности. Требования к уровню образования при установлении </w:t>
      </w:r>
      <w:proofErr w:type="gramStart"/>
      <w:r w:rsidR="00580C92" w:rsidRPr="00580C92">
        <w:rPr>
          <w:rFonts w:ascii="Times New Roman" w:hAnsi="Times New Roman" w:cs="Times New Roman"/>
          <w:sz w:val="28"/>
          <w:szCs w:val="28"/>
        </w:rPr>
        <w:t>размера оплаты труда</w:t>
      </w:r>
      <w:proofErr w:type="gramEnd"/>
      <w:r w:rsidR="00580C92" w:rsidRPr="00580C92">
        <w:rPr>
          <w:rFonts w:ascii="Times New Roman" w:hAnsi="Times New Roman" w:cs="Times New Roman"/>
          <w:sz w:val="28"/>
          <w:szCs w:val="28"/>
        </w:rPr>
        <w:t xml:space="preserve"> работников определены в Квалификационных характеристиках должностей работников образования Единого квалификационного справочника должностей руководителей, специалистов и служащих.</w:t>
      </w:r>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2.9.5. Наличие у работников диплома бакалавра, специалиста, магистра дает право на установление должностных окладов, предусмотренных для лиц, имеющих высшее образование, с учетом перечня повышающих коэффициентов.</w:t>
      </w:r>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2.9.6. Наличие у работников диплома о неполном высшем образовании, справки об окончании 3 полных курсов образовательной организации высшего образования, а также учительского института не дает права на установление повышающего коэффициента за образование.</w:t>
      </w:r>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 xml:space="preserve">2.9.7. Концертмейстерам и преподавателям музыкальных дисциплин, окончившим консерватории, музыкальные отделения и отделения клубной и </w:t>
      </w:r>
      <w:proofErr w:type="spellStart"/>
      <w:r w:rsidR="00580C92" w:rsidRPr="00580C92">
        <w:rPr>
          <w:rFonts w:ascii="Times New Roman" w:hAnsi="Times New Roman" w:cs="Times New Roman"/>
          <w:sz w:val="28"/>
          <w:szCs w:val="28"/>
        </w:rPr>
        <w:t>культпросветработы</w:t>
      </w:r>
      <w:proofErr w:type="spellEnd"/>
      <w:r w:rsidR="00580C92" w:rsidRPr="00580C92">
        <w:rPr>
          <w:rFonts w:ascii="Times New Roman" w:hAnsi="Times New Roman" w:cs="Times New Roman"/>
          <w:sz w:val="28"/>
          <w:szCs w:val="28"/>
        </w:rPr>
        <w:t xml:space="preserve"> институтов культуры, пединститутов (университетов), должностные оклады устанавливаются как работникам, имеющим высшее образование.</w:t>
      </w:r>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2.9.</w:t>
      </w:r>
      <w:r w:rsidR="005479C9">
        <w:rPr>
          <w:rFonts w:ascii="Times New Roman" w:hAnsi="Times New Roman" w:cs="Times New Roman"/>
          <w:sz w:val="28"/>
          <w:szCs w:val="28"/>
        </w:rPr>
        <w:t>8</w:t>
      </w:r>
      <w:r w:rsidR="00580C92" w:rsidRPr="00580C92">
        <w:rPr>
          <w:rFonts w:ascii="Times New Roman" w:hAnsi="Times New Roman" w:cs="Times New Roman"/>
          <w:sz w:val="28"/>
          <w:szCs w:val="28"/>
        </w:rPr>
        <w:t>. Основным документом для определения стажа работы является трудовая книжка либо иные подтверждающие документы, заверенные в установленном порядке. В стаж педагогической работы для определения размеров коэффициента за выслугу лет засчитывается работа на должностях и в организациях согласно приложению 5 "Порядок определения стажа педагогической работы" к настоящему Положению.</w:t>
      </w:r>
    </w:p>
    <w:p w:rsidR="005479C9"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80C92" w:rsidRPr="00580C92">
        <w:rPr>
          <w:rFonts w:ascii="Times New Roman" w:hAnsi="Times New Roman" w:cs="Times New Roman"/>
          <w:sz w:val="28"/>
          <w:szCs w:val="28"/>
        </w:rPr>
        <w:t>2.9.</w:t>
      </w:r>
      <w:r w:rsidR="005479C9">
        <w:rPr>
          <w:rFonts w:ascii="Times New Roman" w:hAnsi="Times New Roman" w:cs="Times New Roman"/>
          <w:sz w:val="28"/>
          <w:szCs w:val="28"/>
        </w:rPr>
        <w:t>9</w:t>
      </w:r>
      <w:r w:rsidR="00580C92" w:rsidRPr="00580C92">
        <w:rPr>
          <w:rFonts w:ascii="Times New Roman" w:hAnsi="Times New Roman" w:cs="Times New Roman"/>
          <w:sz w:val="28"/>
          <w:szCs w:val="28"/>
        </w:rPr>
        <w:t>. Размеры минимальных окладов, ставок заработной платы работников организаций, осуществляющих образовательную деятельность, по профессиональной квалификационной группе должностей работников куль</w:t>
      </w:r>
      <w:r w:rsidR="005479C9">
        <w:rPr>
          <w:rFonts w:ascii="Times New Roman" w:hAnsi="Times New Roman" w:cs="Times New Roman"/>
          <w:sz w:val="28"/>
          <w:szCs w:val="28"/>
        </w:rPr>
        <w:t>туры установлены в приложении 6.</w:t>
      </w:r>
      <w:r>
        <w:rPr>
          <w:rFonts w:ascii="Times New Roman" w:hAnsi="Times New Roman" w:cs="Times New Roman"/>
          <w:sz w:val="28"/>
          <w:szCs w:val="28"/>
        </w:rPr>
        <w:t xml:space="preserve">     </w:t>
      </w:r>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79C9">
        <w:rPr>
          <w:rFonts w:ascii="Times New Roman" w:hAnsi="Times New Roman" w:cs="Times New Roman"/>
          <w:sz w:val="28"/>
          <w:szCs w:val="28"/>
        </w:rPr>
        <w:t xml:space="preserve">     </w:t>
      </w:r>
      <w:r w:rsidR="00580C92" w:rsidRPr="00580C92">
        <w:rPr>
          <w:rFonts w:ascii="Times New Roman" w:hAnsi="Times New Roman" w:cs="Times New Roman"/>
          <w:sz w:val="28"/>
          <w:szCs w:val="28"/>
        </w:rPr>
        <w:t>2.9.</w:t>
      </w:r>
      <w:r w:rsidR="005479C9">
        <w:rPr>
          <w:rFonts w:ascii="Times New Roman" w:hAnsi="Times New Roman" w:cs="Times New Roman"/>
          <w:sz w:val="28"/>
          <w:szCs w:val="28"/>
        </w:rPr>
        <w:t>10</w:t>
      </w:r>
      <w:r w:rsidR="00580C92" w:rsidRPr="00580C92">
        <w:rPr>
          <w:rFonts w:ascii="Times New Roman" w:hAnsi="Times New Roman" w:cs="Times New Roman"/>
          <w:sz w:val="28"/>
          <w:szCs w:val="28"/>
        </w:rPr>
        <w:t>. Изменение размеров должностных окладов работников производится в следующие сроки:</w:t>
      </w:r>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 xml:space="preserve">при изменении величины минимальных окладов (ставок заработной платы) по ПКГ Правительством Нижегородской области - </w:t>
      </w:r>
      <w:proofErr w:type="gramStart"/>
      <w:r w:rsidR="00580C92" w:rsidRPr="00580C92">
        <w:rPr>
          <w:rFonts w:ascii="Times New Roman" w:hAnsi="Times New Roman" w:cs="Times New Roman"/>
          <w:sz w:val="28"/>
          <w:szCs w:val="28"/>
        </w:rPr>
        <w:t>с даты введения</w:t>
      </w:r>
      <w:proofErr w:type="gramEnd"/>
      <w:r w:rsidR="00580C92" w:rsidRPr="00580C92">
        <w:rPr>
          <w:rFonts w:ascii="Times New Roman" w:hAnsi="Times New Roman" w:cs="Times New Roman"/>
          <w:sz w:val="28"/>
          <w:szCs w:val="28"/>
        </w:rPr>
        <w:t xml:space="preserve"> новых минимальных окладов (ставок заработной платы) по ПКГ;</w:t>
      </w:r>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при присвоении квалификационной категории - со дня вынесения решения аттестационной комиссией;</w:t>
      </w:r>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при присуждении ученой степени кандидата наук - со дня вынесения решения Высшей аттестационной комиссией уполномоченного федерального органа исполнительной власти;</w:t>
      </w:r>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при присуждении ученой степени доктора наук - со дня официального утверждения Высшей аттестационной комиссией уполномоченного федерального органа исполнительной власти;</w:t>
      </w:r>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при присвоении ученого звания доцента, профессора - со дня принятия решения Министерством образования и науки Российской Федерации.</w:t>
      </w:r>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 xml:space="preserve">При наступлении у работника права на изменение размера должностного оклада в период пребывания его в ежегодном </w:t>
      </w:r>
      <w:proofErr w:type="gramStart"/>
      <w:r w:rsidR="00580C92" w:rsidRPr="00580C92">
        <w:rPr>
          <w:rFonts w:ascii="Times New Roman" w:hAnsi="Times New Roman" w:cs="Times New Roman"/>
          <w:sz w:val="28"/>
          <w:szCs w:val="28"/>
        </w:rPr>
        <w:t>основном</w:t>
      </w:r>
      <w:proofErr w:type="gramEnd"/>
      <w:r w:rsidR="00580C92" w:rsidRPr="00580C92">
        <w:rPr>
          <w:rFonts w:ascii="Times New Roman" w:hAnsi="Times New Roman" w:cs="Times New Roman"/>
          <w:sz w:val="28"/>
          <w:szCs w:val="28"/>
        </w:rPr>
        <w:t xml:space="preserve"> оплачиваемом или другом отпуске, а также в период его временной нетрудоспособности выплата заработной платы исходя из более высокого должностного оклада производится со дня окончания отпуска или временной нетрудоспособности.</w:t>
      </w:r>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2.9.1</w:t>
      </w:r>
      <w:r w:rsidR="005479C9">
        <w:rPr>
          <w:rFonts w:ascii="Times New Roman" w:hAnsi="Times New Roman" w:cs="Times New Roman"/>
          <w:sz w:val="28"/>
          <w:szCs w:val="28"/>
        </w:rPr>
        <w:t>1</w:t>
      </w:r>
      <w:r w:rsidR="00580C92" w:rsidRPr="00580C92">
        <w:rPr>
          <w:rFonts w:ascii="Times New Roman" w:hAnsi="Times New Roman" w:cs="Times New Roman"/>
          <w:sz w:val="28"/>
          <w:szCs w:val="28"/>
        </w:rPr>
        <w:t xml:space="preserve">. </w:t>
      </w:r>
      <w:proofErr w:type="gramStart"/>
      <w:r w:rsidR="00580C92" w:rsidRPr="00580C92">
        <w:rPr>
          <w:rFonts w:ascii="Times New Roman" w:hAnsi="Times New Roman" w:cs="Times New Roman"/>
          <w:sz w:val="28"/>
          <w:szCs w:val="28"/>
        </w:rPr>
        <w:t>Руководители организаций проверяют документы об образовании и стаже педагогической работы (работы по специальности, в определенной должности) учителей, преподавателей, других работников, устанавливают им должностные оклады, ежегодно составляют и утверждают на работников, выполняющих педагогическую работу без занятия штатной должности (включая работников, выполняющих эту работу в той же организации помимо основной работы), тарификационные списки по форме, установленной нормативным правовым актом учредителем организации.</w:t>
      </w:r>
      <w:proofErr w:type="gramEnd"/>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Ответственность за своевременное и правильное определение размеров должностных окладов работников организаций несет руководитель соответствующей организации.</w:t>
      </w:r>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2.10. Нормы рабочего времени, нормы учебной нагрузки и порядок ее распределения в образовательных организациях.</w:t>
      </w:r>
    </w:p>
    <w:p w:rsidR="00580C92" w:rsidRPr="00580C92" w:rsidRDefault="00082696"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80C92" w:rsidRPr="00580C92">
        <w:rPr>
          <w:rFonts w:ascii="Times New Roman" w:hAnsi="Times New Roman" w:cs="Times New Roman"/>
          <w:sz w:val="28"/>
          <w:szCs w:val="28"/>
        </w:rPr>
        <w:t xml:space="preserve">2.10.1. </w:t>
      </w:r>
      <w:proofErr w:type="gramStart"/>
      <w:r w:rsidR="00580C92" w:rsidRPr="00580C92">
        <w:rPr>
          <w:rFonts w:ascii="Times New Roman" w:hAnsi="Times New Roman" w:cs="Times New Roman"/>
          <w:sz w:val="28"/>
          <w:szCs w:val="28"/>
        </w:rPr>
        <w:t>Продолжительность рабочего времени или нормы часов педагогической работы за ставку заработной платы определены приказом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580C92" w:rsidRPr="00580C92" w:rsidRDefault="00F413FD"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Продолжительность рабочего времени (нормы часов педагогической работы за ставку заработной платы) для педагогических работников организаций устанавливается исходя из сокращенной продолжительности рабочего времени не более 36 часов в неделю.</w:t>
      </w:r>
    </w:p>
    <w:p w:rsidR="00580C92" w:rsidRPr="00580C92" w:rsidRDefault="00F413FD"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2.10.2. Должностные оклады педагогических работников выплачиваются за установленную им норму часов учебной нагрузки, если иное не предусмотрено нормативными правовыми актами Российской Федерации и Нижегородской области</w:t>
      </w:r>
      <w:proofErr w:type="gramStart"/>
      <w:r w:rsidR="00580C92" w:rsidRPr="00580C92">
        <w:rPr>
          <w:rFonts w:ascii="Times New Roman" w:hAnsi="Times New Roman" w:cs="Times New Roman"/>
          <w:sz w:val="28"/>
          <w:szCs w:val="28"/>
        </w:rPr>
        <w:t>..</w:t>
      </w:r>
      <w:proofErr w:type="gramEnd"/>
    </w:p>
    <w:p w:rsidR="00580C92" w:rsidRPr="00580C92" w:rsidRDefault="005479C9"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13FD">
        <w:rPr>
          <w:rFonts w:ascii="Times New Roman" w:hAnsi="Times New Roman" w:cs="Times New Roman"/>
          <w:sz w:val="28"/>
          <w:szCs w:val="28"/>
        </w:rPr>
        <w:t xml:space="preserve"> </w:t>
      </w:r>
      <w:r w:rsidR="00580C92" w:rsidRPr="00580C92">
        <w:rPr>
          <w:rFonts w:ascii="Times New Roman" w:hAnsi="Times New Roman" w:cs="Times New Roman"/>
          <w:sz w:val="28"/>
          <w:szCs w:val="28"/>
        </w:rPr>
        <w:t>2.10.</w:t>
      </w:r>
      <w:r w:rsidR="009C1A63">
        <w:rPr>
          <w:rFonts w:ascii="Times New Roman" w:hAnsi="Times New Roman" w:cs="Times New Roman"/>
          <w:sz w:val="28"/>
          <w:szCs w:val="28"/>
        </w:rPr>
        <w:t>3</w:t>
      </w:r>
      <w:r w:rsidR="00580C92" w:rsidRPr="00580C92">
        <w:rPr>
          <w:rFonts w:ascii="Times New Roman" w:hAnsi="Times New Roman" w:cs="Times New Roman"/>
          <w:sz w:val="28"/>
          <w:szCs w:val="28"/>
        </w:rPr>
        <w:t>. Продолжительность рабочего времени других работников устанавливается в соответствии с Трудовым кодексом Российской Федерации и иными нормативными правовыми актами.</w:t>
      </w:r>
    </w:p>
    <w:p w:rsidR="00580C92" w:rsidRPr="00580C92" w:rsidRDefault="00F413FD"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2.10.</w:t>
      </w:r>
      <w:r w:rsidR="009C1A63">
        <w:rPr>
          <w:rFonts w:ascii="Times New Roman" w:hAnsi="Times New Roman" w:cs="Times New Roman"/>
          <w:sz w:val="28"/>
          <w:szCs w:val="28"/>
        </w:rPr>
        <w:t>4</w:t>
      </w:r>
      <w:r w:rsidR="00580C92" w:rsidRPr="00580C92">
        <w:rPr>
          <w:rFonts w:ascii="Times New Roman" w:hAnsi="Times New Roman" w:cs="Times New Roman"/>
          <w:sz w:val="28"/>
          <w:szCs w:val="28"/>
        </w:rPr>
        <w:t>. За часы преподавательской (педагогической) работы сверх установленной нормы часов за 1 ставку заработной платы производится дополнительная оплата соответственно получаемой ставке в одинарном размере в порядке, предусмотренном пунктом 2.12 настоящего Положения.</w:t>
      </w:r>
    </w:p>
    <w:p w:rsidR="00580C92" w:rsidRPr="00580C92" w:rsidRDefault="00F413FD"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2.10.</w:t>
      </w:r>
      <w:r w:rsidR="009C1A63">
        <w:rPr>
          <w:rFonts w:ascii="Times New Roman" w:hAnsi="Times New Roman" w:cs="Times New Roman"/>
          <w:sz w:val="28"/>
          <w:szCs w:val="28"/>
        </w:rPr>
        <w:t>5</w:t>
      </w:r>
      <w:r w:rsidR="00580C92" w:rsidRPr="00580C92">
        <w:rPr>
          <w:rFonts w:ascii="Times New Roman" w:hAnsi="Times New Roman" w:cs="Times New Roman"/>
          <w:sz w:val="28"/>
          <w:szCs w:val="28"/>
        </w:rPr>
        <w:t>. Учет учебной работы учителей (преподавателей) устанавливается в астрономических часах с учетом коротких перерывов (перемен), предусмотренных между уроками (занятиями), в том числе "динамического часа" для учащихся 1 класса.</w:t>
      </w:r>
    </w:p>
    <w:p w:rsidR="00580C92" w:rsidRPr="00580C92" w:rsidRDefault="00F413FD"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Конкретная продолжительность учебных занятий, но не превышающая 45 минут, а также перерывов (перемен) между ними предусматривается уставом либо локальным нормативным актом образовательной организации с учетом соответствующих санитарно-эпидемиологических правил и нормативов, утвержденных в установленном порядке. Выполнение учебной работы регулируется расписанием учебных занятий.</w:t>
      </w:r>
    </w:p>
    <w:p w:rsidR="00580C92" w:rsidRPr="00580C92" w:rsidRDefault="00F413FD"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80C92" w:rsidRPr="00580C92">
        <w:rPr>
          <w:rFonts w:ascii="Times New Roman" w:hAnsi="Times New Roman" w:cs="Times New Roman"/>
          <w:sz w:val="28"/>
          <w:szCs w:val="28"/>
        </w:rPr>
        <w:t>В зависимости 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580C92" w:rsidRPr="00580C92" w:rsidRDefault="008E14FF"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7AEA">
        <w:rPr>
          <w:rFonts w:ascii="Times New Roman" w:hAnsi="Times New Roman" w:cs="Times New Roman"/>
          <w:sz w:val="28"/>
          <w:szCs w:val="28"/>
        </w:rPr>
        <w:t xml:space="preserve">        2.10.</w:t>
      </w:r>
      <w:r w:rsidR="009C1A63">
        <w:rPr>
          <w:rFonts w:ascii="Times New Roman" w:hAnsi="Times New Roman" w:cs="Times New Roman"/>
          <w:sz w:val="28"/>
          <w:szCs w:val="28"/>
        </w:rPr>
        <w:t>6</w:t>
      </w:r>
      <w:r w:rsidR="008D7AEA">
        <w:rPr>
          <w:rFonts w:ascii="Times New Roman" w:hAnsi="Times New Roman" w:cs="Times New Roman"/>
          <w:sz w:val="28"/>
          <w:szCs w:val="28"/>
        </w:rPr>
        <w:t xml:space="preserve">. </w:t>
      </w:r>
      <w:r w:rsidR="00F413FD">
        <w:rPr>
          <w:rFonts w:ascii="Times New Roman" w:hAnsi="Times New Roman" w:cs="Times New Roman"/>
          <w:sz w:val="28"/>
          <w:szCs w:val="28"/>
        </w:rPr>
        <w:t xml:space="preserve"> </w:t>
      </w:r>
      <w:proofErr w:type="gramStart"/>
      <w:r w:rsidR="00580C92" w:rsidRPr="00580C92">
        <w:rPr>
          <w:rFonts w:ascii="Times New Roman" w:hAnsi="Times New Roman" w:cs="Times New Roman"/>
          <w:sz w:val="28"/>
          <w:szCs w:val="28"/>
        </w:rPr>
        <w:t>О</w:t>
      </w:r>
      <w:proofErr w:type="gramEnd"/>
      <w:r w:rsidR="00580C92" w:rsidRPr="00580C92">
        <w:rPr>
          <w:rFonts w:ascii="Times New Roman" w:hAnsi="Times New Roman" w:cs="Times New Roman"/>
          <w:sz w:val="28"/>
          <w:szCs w:val="28"/>
        </w:rPr>
        <w:t>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580C92" w:rsidRPr="00580C92" w:rsidRDefault="008D7AEA"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13FD">
        <w:rPr>
          <w:rFonts w:ascii="Times New Roman" w:hAnsi="Times New Roman" w:cs="Times New Roman"/>
          <w:sz w:val="28"/>
          <w:szCs w:val="28"/>
        </w:rPr>
        <w:t xml:space="preserve"> </w:t>
      </w:r>
      <w:r>
        <w:rPr>
          <w:rFonts w:ascii="Times New Roman" w:hAnsi="Times New Roman" w:cs="Times New Roman"/>
          <w:sz w:val="28"/>
          <w:szCs w:val="28"/>
        </w:rPr>
        <w:t>2.10.</w:t>
      </w:r>
      <w:r w:rsidR="009C1A63">
        <w:rPr>
          <w:rFonts w:ascii="Times New Roman" w:hAnsi="Times New Roman" w:cs="Times New Roman"/>
          <w:sz w:val="28"/>
          <w:szCs w:val="28"/>
        </w:rPr>
        <w:t>7</w:t>
      </w:r>
      <w:r w:rsidR="00580C92" w:rsidRPr="00580C92">
        <w:rPr>
          <w:rFonts w:ascii="Times New Roman" w:hAnsi="Times New Roman" w:cs="Times New Roman"/>
          <w:sz w:val="28"/>
          <w:szCs w:val="28"/>
        </w:rPr>
        <w:t xml:space="preserve">. Объем учебной нагрузки </w:t>
      </w:r>
      <w:r w:rsidR="009C1A63">
        <w:rPr>
          <w:rFonts w:ascii="Times New Roman" w:hAnsi="Times New Roman" w:cs="Times New Roman"/>
          <w:sz w:val="28"/>
          <w:szCs w:val="28"/>
        </w:rPr>
        <w:t>педагогов</w:t>
      </w:r>
      <w:r w:rsidR="00580C92" w:rsidRPr="00580C92">
        <w:rPr>
          <w:rFonts w:ascii="Times New Roman" w:hAnsi="Times New Roman" w:cs="Times New Roman"/>
          <w:sz w:val="28"/>
          <w:szCs w:val="28"/>
        </w:rPr>
        <w:t xml:space="preserve"> и преподавателей устанавливается исходя из количества часов по государственному образовательному стандарту, учебному плану и программам обеспеченности кадрами, других конкретных </w:t>
      </w:r>
      <w:r w:rsidR="009C1A63">
        <w:rPr>
          <w:rFonts w:ascii="Times New Roman" w:hAnsi="Times New Roman" w:cs="Times New Roman"/>
          <w:sz w:val="28"/>
          <w:szCs w:val="28"/>
        </w:rPr>
        <w:t>условий</w:t>
      </w:r>
      <w:proofErr w:type="gramStart"/>
      <w:r w:rsidR="009C1A63">
        <w:rPr>
          <w:rFonts w:ascii="Times New Roman" w:hAnsi="Times New Roman" w:cs="Times New Roman"/>
          <w:sz w:val="28"/>
          <w:szCs w:val="28"/>
        </w:rPr>
        <w:t xml:space="preserve"> </w:t>
      </w:r>
      <w:r w:rsidR="00580C92" w:rsidRPr="00580C92">
        <w:rPr>
          <w:rFonts w:ascii="Times New Roman" w:hAnsi="Times New Roman" w:cs="Times New Roman"/>
          <w:sz w:val="28"/>
          <w:szCs w:val="28"/>
        </w:rPr>
        <w:t>.</w:t>
      </w:r>
      <w:proofErr w:type="gramEnd"/>
      <w:r w:rsidR="00580C92" w:rsidRPr="00580C92">
        <w:rPr>
          <w:rFonts w:ascii="Times New Roman" w:hAnsi="Times New Roman" w:cs="Times New Roman"/>
          <w:sz w:val="28"/>
          <w:szCs w:val="28"/>
        </w:rPr>
        <w:t xml:space="preserve"> В зависимости от должности и (или) специальности педагогических работников с учетом особенностей их труда продолжительность рабочего времени (норма часов педагогической работы за ставку заработной платы), порядок определения учебной нагрузки, оговариваемой в трудовом договоре, и основания ее </w:t>
      </w:r>
      <w:proofErr w:type="gramStart"/>
      <w:r w:rsidR="00580C92" w:rsidRPr="00580C92">
        <w:rPr>
          <w:rFonts w:ascii="Times New Roman" w:hAnsi="Times New Roman" w:cs="Times New Roman"/>
          <w:sz w:val="28"/>
          <w:szCs w:val="28"/>
        </w:rPr>
        <w:t>изменения, случаи установления верхнего предела учебной нагрузки педагогических работников определяются приказом Министерства образования и науки Российской Федерации от 22 декабря 2014 года N 1601</w:t>
      </w:r>
      <w:proofErr w:type="gramEnd"/>
      <w:r w:rsidR="00580C92" w:rsidRPr="00580C92">
        <w:rPr>
          <w:rFonts w:ascii="Times New Roman" w:hAnsi="Times New Roman" w:cs="Times New Roman"/>
          <w:sz w:val="28"/>
          <w:szCs w:val="28"/>
        </w:rPr>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80C92" w:rsidRPr="00580C92" w:rsidRDefault="008E14FF"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13FD">
        <w:rPr>
          <w:rFonts w:ascii="Times New Roman" w:hAnsi="Times New Roman" w:cs="Times New Roman"/>
          <w:sz w:val="28"/>
          <w:szCs w:val="28"/>
        </w:rPr>
        <w:t xml:space="preserve"> </w:t>
      </w:r>
      <w:r w:rsidR="00580C92" w:rsidRPr="00580C92">
        <w:rPr>
          <w:rFonts w:ascii="Times New Roman" w:hAnsi="Times New Roman" w:cs="Times New Roman"/>
          <w:sz w:val="28"/>
          <w:szCs w:val="28"/>
        </w:rPr>
        <w:t xml:space="preserve">При определении учебной нагрузки на новый учебный год учителям и преподавателям, для которых </w:t>
      </w:r>
      <w:r w:rsidR="009C1A63">
        <w:rPr>
          <w:rFonts w:ascii="Times New Roman" w:hAnsi="Times New Roman" w:cs="Times New Roman"/>
          <w:sz w:val="28"/>
          <w:szCs w:val="28"/>
        </w:rPr>
        <w:t>МБОУ ДО «ЦДТ» г. Заволжье</w:t>
      </w:r>
      <w:r w:rsidR="00580C92" w:rsidRPr="00580C92">
        <w:rPr>
          <w:rFonts w:ascii="Times New Roman" w:hAnsi="Times New Roman" w:cs="Times New Roman"/>
          <w:sz w:val="28"/>
          <w:szCs w:val="28"/>
        </w:rPr>
        <w:t xml:space="preserve">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w:t>
      </w:r>
      <w:r w:rsidR="009C1A63">
        <w:rPr>
          <w:rFonts w:ascii="Times New Roman" w:hAnsi="Times New Roman" w:cs="Times New Roman"/>
          <w:sz w:val="28"/>
          <w:szCs w:val="28"/>
        </w:rPr>
        <w:t>х (классах-комплектах), группах.</w:t>
      </w:r>
      <w:r w:rsidR="00580C92" w:rsidRPr="00580C92">
        <w:rPr>
          <w:rFonts w:ascii="Times New Roman" w:hAnsi="Times New Roman" w:cs="Times New Roman"/>
          <w:sz w:val="28"/>
          <w:szCs w:val="28"/>
        </w:rPr>
        <w:t xml:space="preserve"> </w:t>
      </w:r>
    </w:p>
    <w:p w:rsidR="00580C92" w:rsidRPr="00580C92" w:rsidRDefault="00F413FD"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580C92" w:rsidRPr="00580C92" w:rsidRDefault="00F413FD"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Объем учебной нагрузки педагогических работников,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для которых норма часов учебной (</w:t>
      </w:r>
      <w:proofErr w:type="gramStart"/>
      <w:r w:rsidR="00580C92" w:rsidRPr="00580C92">
        <w:rPr>
          <w:rFonts w:ascii="Times New Roman" w:hAnsi="Times New Roman" w:cs="Times New Roman"/>
          <w:sz w:val="28"/>
          <w:szCs w:val="28"/>
        </w:rPr>
        <w:t xml:space="preserve">преподавательской) </w:t>
      </w:r>
      <w:proofErr w:type="gramEnd"/>
      <w:r w:rsidR="00580C92" w:rsidRPr="00580C92">
        <w:rPr>
          <w:rFonts w:ascii="Times New Roman" w:hAnsi="Times New Roman" w:cs="Times New Roman"/>
          <w:sz w:val="28"/>
          <w:szCs w:val="28"/>
        </w:rPr>
        <w:t>работы составляет 18 часов в неделю за ставку заработной платы,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580C92" w:rsidRPr="00580C92" w:rsidRDefault="00F413FD"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80C92" w:rsidRPr="00580C92">
        <w:rPr>
          <w:rFonts w:ascii="Times New Roman" w:hAnsi="Times New Roman" w:cs="Times New Roman"/>
          <w:sz w:val="28"/>
          <w:szCs w:val="28"/>
        </w:rPr>
        <w:t xml:space="preserve">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w:t>
      </w:r>
      <w:r w:rsidR="00580C92" w:rsidRPr="00580C92">
        <w:rPr>
          <w:rFonts w:ascii="Times New Roman" w:hAnsi="Times New Roman" w:cs="Times New Roman"/>
          <w:sz w:val="28"/>
          <w:szCs w:val="28"/>
        </w:rPr>
        <w:lastRenderedPageBreak/>
        <w:t>(тренировочном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580C92" w:rsidRPr="00580C92" w:rsidRDefault="00F413FD"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Объем учебной нагрузки учителей, преподавателей больше или меньше нормы часов за должностной оклад устанавливается только с их письменного согласия.</w:t>
      </w:r>
    </w:p>
    <w:p w:rsidR="00580C92" w:rsidRPr="00580C92" w:rsidRDefault="00580C92" w:rsidP="00580C92">
      <w:pPr>
        <w:tabs>
          <w:tab w:val="left" w:pos="3060"/>
        </w:tabs>
        <w:spacing w:line="240" w:lineRule="auto"/>
        <w:jc w:val="both"/>
        <w:rPr>
          <w:rFonts w:ascii="Times New Roman" w:hAnsi="Times New Roman" w:cs="Times New Roman"/>
          <w:sz w:val="28"/>
          <w:szCs w:val="28"/>
        </w:rPr>
      </w:pPr>
      <w:r w:rsidRPr="00580C92">
        <w:rPr>
          <w:rFonts w:ascii="Times New Roman" w:hAnsi="Times New Roman" w:cs="Times New Roman"/>
          <w:sz w:val="28"/>
          <w:szCs w:val="28"/>
        </w:rPr>
        <w:t>Предельный объем учебной нагрузки (преподавательской работы), который может выполняться в той же образовательной организации его руководителем, определяется учредителем образовательной организации, а других работников, ведущих ее помимо основной работы, - руководителем образовательной организации. Преподавательская работа в той же образовательной организации для указанных работников совместительством не считается.</w:t>
      </w:r>
    </w:p>
    <w:p w:rsidR="00580C92" w:rsidRPr="00580C92" w:rsidRDefault="00F413FD"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2.10.</w:t>
      </w:r>
      <w:r w:rsidR="009C1A63">
        <w:rPr>
          <w:rFonts w:ascii="Times New Roman" w:hAnsi="Times New Roman" w:cs="Times New Roman"/>
          <w:sz w:val="28"/>
          <w:szCs w:val="28"/>
        </w:rPr>
        <w:t>8</w:t>
      </w:r>
      <w:r w:rsidR="00580C92" w:rsidRPr="00580C92">
        <w:rPr>
          <w:rFonts w:ascii="Times New Roman" w:hAnsi="Times New Roman" w:cs="Times New Roman"/>
          <w:sz w:val="28"/>
          <w:szCs w:val="28"/>
        </w:rPr>
        <w:t xml:space="preserve">. </w:t>
      </w:r>
      <w:proofErr w:type="gramStart"/>
      <w:r w:rsidR="00580C92" w:rsidRPr="00580C92">
        <w:rPr>
          <w:rFonts w:ascii="Times New Roman" w:hAnsi="Times New Roman" w:cs="Times New Roman"/>
          <w:sz w:val="28"/>
          <w:szCs w:val="28"/>
        </w:rPr>
        <w:t>Предоставление преподавательской работы лицам, выполняющим ее помимо основной работы в той же образовательной организации (включая руководителей),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осуществляется с учетом мнения представительного органа работников и при условии, если учителя и преподаватели, для которых данная образовательная</w:t>
      </w:r>
      <w:proofErr w:type="gramEnd"/>
      <w:r w:rsidR="00580C92" w:rsidRPr="00580C92">
        <w:rPr>
          <w:rFonts w:ascii="Times New Roman" w:hAnsi="Times New Roman" w:cs="Times New Roman"/>
          <w:sz w:val="28"/>
          <w:szCs w:val="28"/>
        </w:rPr>
        <w:t xml:space="preserve"> организация является местом основной работы, обеспечены преподавательской работой по своей специальности в объеме не менее чем на 1 должностной оклад.</w:t>
      </w:r>
    </w:p>
    <w:p w:rsidR="00580C92" w:rsidRPr="00580C92" w:rsidRDefault="00F413FD"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80C92" w:rsidRPr="00580C92">
        <w:rPr>
          <w:rFonts w:ascii="Times New Roman" w:hAnsi="Times New Roman" w:cs="Times New Roman"/>
          <w:sz w:val="28"/>
          <w:szCs w:val="28"/>
        </w:rPr>
        <w:t>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 и совместительством не</w:t>
      </w:r>
      <w:proofErr w:type="gramEnd"/>
      <w:r w:rsidR="00580C92" w:rsidRPr="00580C92">
        <w:rPr>
          <w:rFonts w:ascii="Times New Roman" w:hAnsi="Times New Roman" w:cs="Times New Roman"/>
          <w:sz w:val="28"/>
          <w:szCs w:val="28"/>
        </w:rPr>
        <w:t xml:space="preserve"> считаются.</w:t>
      </w:r>
    </w:p>
    <w:p w:rsidR="00580C92" w:rsidRPr="00580C92" w:rsidRDefault="00F413FD"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Учебная нагрузка учителям и преподавателям, находящимся к началу учебного года в отпуске по уходу за ребенком до достижения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учителями (преподавателями).</w:t>
      </w:r>
    </w:p>
    <w:p w:rsidR="00580C92" w:rsidRPr="00580C92" w:rsidRDefault="00F413FD"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Порядок, установленный абзацами первым - третьим настоящего пункта, применяется при установлении продолжительности рабочего времени (установлении размера преподавательской, педагогической работы) работникам организаций дополнительного образования.</w:t>
      </w:r>
    </w:p>
    <w:p w:rsidR="00580C92" w:rsidRPr="00580C92" w:rsidRDefault="00F413FD"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80C92" w:rsidRPr="00580C92">
        <w:rPr>
          <w:rFonts w:ascii="Times New Roman" w:hAnsi="Times New Roman" w:cs="Times New Roman"/>
          <w:sz w:val="28"/>
          <w:szCs w:val="28"/>
        </w:rPr>
        <w:t>2.11. Порядок исчисления заработной платы педагогическим работникам образовательных организаций.</w:t>
      </w:r>
    </w:p>
    <w:p w:rsidR="00580C92" w:rsidRPr="00580C92" w:rsidRDefault="00F413FD"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2.11.1. Месячная заработная плата педагогических работников образовательных организаций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580C92" w:rsidRPr="00580C92" w:rsidRDefault="005A2365"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80C92" w:rsidRPr="00580C92">
        <w:rPr>
          <w:rFonts w:ascii="Times New Roman" w:hAnsi="Times New Roman" w:cs="Times New Roman"/>
          <w:sz w:val="28"/>
          <w:szCs w:val="28"/>
        </w:rPr>
        <w:t>В таком же порядке исчисляется месячная заработная плата учителей и преподавателей за работу по совместительству в другой образовательной организации, учителей, для которых данная организация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580C92" w:rsidRPr="00580C92" w:rsidRDefault="005A2365"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Установленная учителям и преподавателям при тарификации заработная плата выплачивается ежемесячно независимо от числа недель и рабочих дней в разные месяцы года.</w:t>
      </w:r>
    </w:p>
    <w:p w:rsidR="00580C92" w:rsidRPr="00580C92" w:rsidRDefault="005A2365"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2.11.2. Тарификация учителей и преподавателей производится 1 раз в год. В случае, когда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580C92" w:rsidRPr="00580C92" w:rsidRDefault="005A2365" w:rsidP="009C1A63">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Тарификация учителей общеобразовательных организаций, реализующих общеобразовательные программы в очно-заочной форме, в зависимости от объема их учебной нагрузки производится 2 раза в год - на начало каждого полугодия.</w:t>
      </w:r>
      <w:r>
        <w:rPr>
          <w:rFonts w:ascii="Times New Roman" w:hAnsi="Times New Roman" w:cs="Times New Roman"/>
          <w:sz w:val="28"/>
          <w:szCs w:val="28"/>
        </w:rPr>
        <w:t xml:space="preserve">  </w:t>
      </w:r>
    </w:p>
    <w:p w:rsidR="00580C92" w:rsidRPr="00580C92" w:rsidRDefault="005A2365"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2.11.</w:t>
      </w:r>
      <w:r w:rsidR="009C1A63">
        <w:rPr>
          <w:rFonts w:ascii="Times New Roman" w:hAnsi="Times New Roman" w:cs="Times New Roman"/>
          <w:sz w:val="28"/>
          <w:szCs w:val="28"/>
        </w:rPr>
        <w:t>3</w:t>
      </w:r>
      <w:r w:rsidR="00580C92" w:rsidRPr="00580C92">
        <w:rPr>
          <w:rFonts w:ascii="Times New Roman" w:hAnsi="Times New Roman" w:cs="Times New Roman"/>
          <w:sz w:val="28"/>
          <w:szCs w:val="28"/>
        </w:rPr>
        <w:t xml:space="preserve">. </w:t>
      </w:r>
      <w:proofErr w:type="gramStart"/>
      <w:r w:rsidR="00580C92" w:rsidRPr="00580C92">
        <w:rPr>
          <w:rFonts w:ascii="Times New Roman" w:hAnsi="Times New Roman" w:cs="Times New Roman"/>
          <w:sz w:val="28"/>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w:t>
      </w:r>
      <w:proofErr w:type="gramEnd"/>
      <w:r w:rsidR="00580C92" w:rsidRPr="00580C92">
        <w:rPr>
          <w:rFonts w:ascii="Times New Roman" w:hAnsi="Times New Roman" w:cs="Times New Roman"/>
          <w:sz w:val="28"/>
          <w:szCs w:val="28"/>
        </w:rPr>
        <w:t xml:space="preserve">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 В этот период работники привлекаются к отдельным видам работ в соответствии с приказом Министерства образования и науки Российской Федерации от 27 марта 2006 года N 69 "Об особенностях режима рабочего времени и времени отдыха педагогических и других работников образовательных учреждений".</w:t>
      </w:r>
    </w:p>
    <w:p w:rsidR="00580C92" w:rsidRPr="00580C92" w:rsidRDefault="005A2365"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580C92" w:rsidRPr="00580C92" w:rsidRDefault="009C1A63"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2.12. Порядок и условия почасовой оплаты труда педагогических работников.</w:t>
      </w:r>
    </w:p>
    <w:p w:rsidR="00580C92" w:rsidRPr="00580C92" w:rsidRDefault="005A2365"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80C92" w:rsidRPr="00580C92">
        <w:rPr>
          <w:rFonts w:ascii="Times New Roman" w:hAnsi="Times New Roman" w:cs="Times New Roman"/>
          <w:sz w:val="28"/>
          <w:szCs w:val="28"/>
        </w:rPr>
        <w:t>2.12.1. Почасовая оплата труда педагогических работников образовательных организаций применяется при оплате:</w:t>
      </w:r>
    </w:p>
    <w:p w:rsidR="00580C92" w:rsidRPr="00580C92" w:rsidRDefault="006E4517"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 месяцев;</w:t>
      </w:r>
    </w:p>
    <w:p w:rsidR="00580C92" w:rsidRPr="00580C92" w:rsidRDefault="006E4517"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580C92" w:rsidRPr="00580C92" w:rsidRDefault="006E4517"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за педагогическую работу специалистов предприятий, учреждений и организаций (в том числе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образовательные организации;</w:t>
      </w:r>
    </w:p>
    <w:p w:rsidR="00580C92" w:rsidRPr="00580C92" w:rsidRDefault="006E4517"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за часы преподавательской работы в объеме 300 часов в другой образовательной организации (в одной или нескольких) сверх учебной нагрузки, выполняемой по совместительству, на основе тарификации.</w:t>
      </w:r>
    </w:p>
    <w:p w:rsidR="00580C92" w:rsidRPr="00580C92" w:rsidRDefault="006E4517"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Размер оплаты за 1 час указанной педагогической работы учителей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580C92" w:rsidRPr="00580C92" w:rsidRDefault="006E4517"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580C92" w:rsidRPr="00580C92" w:rsidRDefault="006E4517" w:rsidP="00580C92">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0C92" w:rsidRPr="00580C92">
        <w:rPr>
          <w:rFonts w:ascii="Times New Roman" w:hAnsi="Times New Roman" w:cs="Times New Roman"/>
          <w:sz w:val="28"/>
          <w:szCs w:val="28"/>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5C1434" w:rsidRPr="005C1434" w:rsidRDefault="005C1434" w:rsidP="005C1434">
      <w:pPr>
        <w:tabs>
          <w:tab w:val="left" w:pos="3060"/>
        </w:tabs>
        <w:spacing w:after="0" w:line="240" w:lineRule="auto"/>
        <w:jc w:val="center"/>
        <w:rPr>
          <w:rFonts w:ascii="Times New Roman" w:hAnsi="Times New Roman" w:cs="Times New Roman"/>
          <w:sz w:val="28"/>
          <w:szCs w:val="28"/>
        </w:rPr>
      </w:pPr>
      <w:r w:rsidRPr="005C1434">
        <w:rPr>
          <w:rFonts w:ascii="Times New Roman" w:hAnsi="Times New Roman" w:cs="Times New Roman"/>
          <w:sz w:val="28"/>
          <w:szCs w:val="28"/>
        </w:rPr>
        <w:t>III. УСЛОВИЯ ОПЛАТЫ ТРУДА РУКОВОДИТЕЛЯ ОРГАНИЗАЦИИ,</w:t>
      </w:r>
    </w:p>
    <w:p w:rsidR="005C1434" w:rsidRPr="005C1434" w:rsidRDefault="005C1434" w:rsidP="005C1434">
      <w:pPr>
        <w:tabs>
          <w:tab w:val="left" w:pos="3060"/>
        </w:tabs>
        <w:spacing w:after="0" w:line="240" w:lineRule="auto"/>
        <w:jc w:val="center"/>
        <w:rPr>
          <w:rFonts w:ascii="Times New Roman" w:hAnsi="Times New Roman" w:cs="Times New Roman"/>
          <w:sz w:val="28"/>
          <w:szCs w:val="28"/>
        </w:rPr>
      </w:pPr>
      <w:r w:rsidRPr="005C1434">
        <w:rPr>
          <w:rFonts w:ascii="Times New Roman" w:hAnsi="Times New Roman" w:cs="Times New Roman"/>
          <w:sz w:val="28"/>
          <w:szCs w:val="28"/>
        </w:rPr>
        <w:t>ЗАМЕСТИТЕЛЕЙ РУКОВОДИТЕЛЯ, ГЛАВНОГО БУХГАЛТЕРА</w:t>
      </w:r>
    </w:p>
    <w:p w:rsidR="005C1434" w:rsidRDefault="005C1434" w:rsidP="005C1434">
      <w:pPr>
        <w:tabs>
          <w:tab w:val="left" w:pos="3060"/>
        </w:tabs>
        <w:spacing w:line="240" w:lineRule="auto"/>
        <w:jc w:val="both"/>
        <w:rPr>
          <w:rFonts w:ascii="Times New Roman" w:hAnsi="Times New Roman" w:cs="Times New Roman"/>
          <w:sz w:val="28"/>
          <w:szCs w:val="28"/>
        </w:rPr>
      </w:pP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434">
        <w:rPr>
          <w:rFonts w:ascii="Times New Roman" w:hAnsi="Times New Roman" w:cs="Times New Roman"/>
          <w:sz w:val="28"/>
          <w:szCs w:val="28"/>
        </w:rPr>
        <w:t>3.1. Заработная плата руководителей организаций, их заместителей и главных бухгалтеров состоит из должностного оклада, выплат компенсационного и стимулирующего характера.</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434">
        <w:rPr>
          <w:rFonts w:ascii="Times New Roman" w:hAnsi="Times New Roman" w:cs="Times New Roman"/>
          <w:sz w:val="28"/>
          <w:szCs w:val="28"/>
        </w:rPr>
        <w:t>3.2. Должностной оклад руководителя организации определяется трудовым договором.</w:t>
      </w:r>
    </w:p>
    <w:p w:rsidR="005C1434" w:rsidRPr="005C1434" w:rsidRDefault="005C1434" w:rsidP="005C1434">
      <w:pPr>
        <w:tabs>
          <w:tab w:val="left" w:pos="3060"/>
        </w:tabs>
        <w:spacing w:line="240" w:lineRule="auto"/>
        <w:jc w:val="both"/>
        <w:rPr>
          <w:rFonts w:ascii="Times New Roman" w:hAnsi="Times New Roman" w:cs="Times New Roman"/>
          <w:sz w:val="28"/>
          <w:szCs w:val="28"/>
        </w:rPr>
      </w:pPr>
      <w:proofErr w:type="gramStart"/>
      <w:r w:rsidRPr="005C1434">
        <w:rPr>
          <w:rFonts w:ascii="Times New Roman" w:hAnsi="Times New Roman" w:cs="Times New Roman"/>
          <w:sz w:val="28"/>
          <w:szCs w:val="28"/>
        </w:rPr>
        <w:lastRenderedPageBreak/>
        <w:t>Предельный уровень соотношения среднемесячной заработной платы руководителей организаций, их заместителей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его заместителей, главного бухгалтера) определяется управлением образования и молодежной политики администрации Городецкого муниципального района Нижегородской области в размере, не превышающем размера, установленного</w:t>
      </w:r>
      <w:proofErr w:type="gramEnd"/>
      <w:r w:rsidRPr="005C1434">
        <w:rPr>
          <w:rFonts w:ascii="Times New Roman" w:hAnsi="Times New Roman" w:cs="Times New Roman"/>
          <w:sz w:val="28"/>
          <w:szCs w:val="28"/>
        </w:rPr>
        <w:t xml:space="preserve"> постановлением администрации Городецкого муниципального района от 2 мая 2017 года N 990 "Об установлении предельного уровня соотношения среднемесячной заработной платы руководителей, их заместителей и главных бухгалтеров муниципальных казенных, бюджетных и автономных учреждений Городецкого района и среднемесячной заработной платы работн</w:t>
      </w:r>
      <w:r>
        <w:rPr>
          <w:rFonts w:ascii="Times New Roman" w:hAnsi="Times New Roman" w:cs="Times New Roman"/>
          <w:sz w:val="28"/>
          <w:szCs w:val="28"/>
        </w:rPr>
        <w:t>иков муниципальных учреждений".</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C1434">
        <w:rPr>
          <w:rFonts w:ascii="Times New Roman" w:hAnsi="Times New Roman" w:cs="Times New Roman"/>
          <w:sz w:val="28"/>
          <w:szCs w:val="28"/>
        </w:rPr>
        <w:t>Министерство образования Нижегородской области определяет размер предельного уровня соотношения среднемесячной заработной платы руководителя организации, его заместителей и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организации (без учета заработной платы соответствующего руководителя, его заместителей и главного бухгалтера) с учетом сложности труда, масштаба управления, особенностей деятельности и значимости организации в</w:t>
      </w:r>
      <w:proofErr w:type="gramEnd"/>
      <w:r w:rsidRPr="005C1434">
        <w:rPr>
          <w:rFonts w:ascii="Times New Roman" w:hAnsi="Times New Roman" w:cs="Times New Roman"/>
          <w:sz w:val="28"/>
          <w:szCs w:val="28"/>
        </w:rPr>
        <w:t xml:space="preserve"> </w:t>
      </w:r>
      <w:proofErr w:type="gramStart"/>
      <w:r w:rsidRPr="005C1434">
        <w:rPr>
          <w:rFonts w:ascii="Times New Roman" w:hAnsi="Times New Roman" w:cs="Times New Roman"/>
          <w:sz w:val="28"/>
          <w:szCs w:val="28"/>
        </w:rPr>
        <w:t>пределах</w:t>
      </w:r>
      <w:proofErr w:type="gramEnd"/>
      <w:r w:rsidRPr="005C1434">
        <w:rPr>
          <w:rFonts w:ascii="Times New Roman" w:hAnsi="Times New Roman" w:cs="Times New Roman"/>
          <w:sz w:val="28"/>
          <w:szCs w:val="28"/>
        </w:rPr>
        <w:t xml:space="preserve"> фонда оплаты труда, предусмотренного подведомственной организации на очередной финансовый год и на плановый период.</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C1434">
        <w:rPr>
          <w:rFonts w:ascii="Times New Roman" w:hAnsi="Times New Roman" w:cs="Times New Roman"/>
          <w:sz w:val="28"/>
          <w:szCs w:val="28"/>
        </w:rPr>
        <w:t>Соотношение среднемесячной заработной платы руководителя организации, его заместителей и главного бухгалтера и среднемесячной заработной платы работников организации (без учета заработной платы соответствующего руководителя, его заместителей и главного бухгалтера) определяется путем деления среднемесячной заработной платы соответствующего руководителя, его заместителя и главного бухгалтера на среднемесячную заработную плату работников этой организации (без учета заработной платы соответствующего руководителя, его заместителей и главного бухгалтера).</w:t>
      </w:r>
      <w:proofErr w:type="gramEnd"/>
      <w:r w:rsidRPr="005C1434">
        <w:rPr>
          <w:rFonts w:ascii="Times New Roman" w:hAnsi="Times New Roman" w:cs="Times New Roman"/>
          <w:sz w:val="28"/>
          <w:szCs w:val="28"/>
        </w:rPr>
        <w:t xml:space="preserve">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w:t>
      </w:r>
      <w:r>
        <w:rPr>
          <w:rFonts w:ascii="Times New Roman" w:hAnsi="Times New Roman" w:cs="Times New Roman"/>
          <w:sz w:val="28"/>
          <w:szCs w:val="28"/>
        </w:rPr>
        <w:t xml:space="preserve"> от 24 декабря 2007 года N 922.</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C1434">
        <w:rPr>
          <w:rFonts w:ascii="Times New Roman" w:hAnsi="Times New Roman" w:cs="Times New Roman"/>
          <w:sz w:val="28"/>
          <w:szCs w:val="28"/>
        </w:rPr>
        <w:t>По вновь созданной организации в течение первого года ее деятельности соотношение среднемесячной заработной платы руководителя, его заместителей и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организации (без учета заработной платы соответствующего руководителя, его заместителей и главного бухгалтера) определяется за период фактической работы организации.</w:t>
      </w:r>
      <w:proofErr w:type="gramEnd"/>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C1434">
        <w:rPr>
          <w:rFonts w:ascii="Times New Roman" w:hAnsi="Times New Roman" w:cs="Times New Roman"/>
          <w:sz w:val="28"/>
          <w:szCs w:val="28"/>
        </w:rPr>
        <w:t>Индексация заработной платы работников, отнесенных к категории "руководители", не может превышать индексацию заработной платы, предусмотренную решением Земского собрания Городецкого муниципального района о районном бюджете на очередной финансовый год и плановый период.</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434">
        <w:rPr>
          <w:rFonts w:ascii="Times New Roman" w:hAnsi="Times New Roman" w:cs="Times New Roman"/>
          <w:sz w:val="28"/>
          <w:szCs w:val="28"/>
        </w:rPr>
        <w:t>3.3. Должностные оклады заместителей руководителей и главных бухгалтеров организации устанавливаются руководителем организации на 10 - 30 процентов ниже должностных окладов руководителей этих организаций.</w:t>
      </w:r>
    </w:p>
    <w:p w:rsidR="005C1434" w:rsidRPr="005C1434" w:rsidRDefault="008E14FF"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1434">
        <w:rPr>
          <w:rFonts w:ascii="Times New Roman" w:hAnsi="Times New Roman" w:cs="Times New Roman"/>
          <w:sz w:val="28"/>
          <w:szCs w:val="28"/>
        </w:rPr>
        <w:t xml:space="preserve">  </w:t>
      </w:r>
      <w:r w:rsidR="005C1434" w:rsidRPr="005C1434">
        <w:rPr>
          <w:rFonts w:ascii="Times New Roman" w:hAnsi="Times New Roman" w:cs="Times New Roman"/>
          <w:sz w:val="28"/>
          <w:szCs w:val="28"/>
        </w:rPr>
        <w:t>3.4. Выплаты компенсационного характера устанавливаются для руководителей организаций, заместителей руководителя и главных бухгалтеров в денежном выражении исходя из перечня оснований, предусмотренных приложением 2 "Выплаты компенсационного характера" к настоящему Положению, в процентах к должностным окладам или в абсолютных размерах.</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434">
        <w:rPr>
          <w:rFonts w:ascii="Times New Roman" w:hAnsi="Times New Roman" w:cs="Times New Roman"/>
          <w:sz w:val="28"/>
          <w:szCs w:val="28"/>
        </w:rPr>
        <w:t>3.5. Премирование руководителя организации осуществляется с учетом результатов деятельности организации в соответствии с критериями оценки эффективности работы руководителя, утверждаемыми учредителем организации, за счет бюджетных средств и средств от приносящей доход деятельности, направляемых на оплату труда работников организации. Размеры премирования руководителя организации, порядок его выплаты устанавливаются в дополнительном соглашении к трудовому договору руководителя организации.</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434">
        <w:rPr>
          <w:rFonts w:ascii="Times New Roman" w:hAnsi="Times New Roman" w:cs="Times New Roman"/>
          <w:sz w:val="28"/>
          <w:szCs w:val="28"/>
        </w:rPr>
        <w:t>Для руководителя организации работодателем предусматривается отдельный перечень стимулирующих выплат, в том числе за счет средств, поступающих от приносящей доход деятельности. Размеры стимулирующих выплат руководителю ежегодно устанавливаются учредителем в дополнительном соглашении к трудовому договору руководителя организации. Перечень стимулирующих выплат, в том числе за счет средств, поступающих от приносящей доход деятельности, определяется в порядке, утверждаемом приказом управления образования и молодежной политики администрации Городецкого муниципального района Нижегородской области.</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434">
        <w:rPr>
          <w:rFonts w:ascii="Times New Roman" w:hAnsi="Times New Roman" w:cs="Times New Roman"/>
          <w:sz w:val="28"/>
          <w:szCs w:val="28"/>
        </w:rPr>
        <w:t>3.6. Руководителю организации, заместителям руководителя, главному бухгалтеру выплачиваются надбавки за выслугу лет.</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434">
        <w:rPr>
          <w:rFonts w:ascii="Times New Roman" w:hAnsi="Times New Roman" w:cs="Times New Roman"/>
          <w:sz w:val="28"/>
          <w:szCs w:val="28"/>
        </w:rPr>
        <w:t>Величина надбавки за выслугу лет устанавливается в процентном отношении от должностного оклада:</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434">
        <w:rPr>
          <w:rFonts w:ascii="Times New Roman" w:hAnsi="Times New Roman" w:cs="Times New Roman"/>
          <w:sz w:val="28"/>
          <w:szCs w:val="28"/>
        </w:rPr>
        <w:t>при выслуге лет от 1 года до 5 лет - до 5%;</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434">
        <w:rPr>
          <w:rFonts w:ascii="Times New Roman" w:hAnsi="Times New Roman" w:cs="Times New Roman"/>
          <w:sz w:val="28"/>
          <w:szCs w:val="28"/>
        </w:rPr>
        <w:t>при выслуге лет от 5 до 10 лет - до 10%;</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434">
        <w:rPr>
          <w:rFonts w:ascii="Times New Roman" w:hAnsi="Times New Roman" w:cs="Times New Roman"/>
          <w:sz w:val="28"/>
          <w:szCs w:val="28"/>
        </w:rPr>
        <w:t>при выслуге лет более 10 лет - до 15%.</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sidRPr="005C1434">
        <w:rPr>
          <w:rFonts w:ascii="Times New Roman" w:hAnsi="Times New Roman" w:cs="Times New Roman"/>
          <w:sz w:val="28"/>
          <w:szCs w:val="28"/>
        </w:rPr>
        <w:t>Выслуга лет устанавливается:</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434">
        <w:rPr>
          <w:rFonts w:ascii="Times New Roman" w:hAnsi="Times New Roman" w:cs="Times New Roman"/>
          <w:sz w:val="28"/>
          <w:szCs w:val="28"/>
        </w:rPr>
        <w:t>для руководителей организации - в зависимости от стажа руководящей работы, определяемого в порядке, утверждаемом министерством образования Нижегородской области;</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C1434">
        <w:rPr>
          <w:rFonts w:ascii="Times New Roman" w:hAnsi="Times New Roman" w:cs="Times New Roman"/>
          <w:sz w:val="28"/>
          <w:szCs w:val="28"/>
        </w:rPr>
        <w:t>для заместителей руководителя, за исключением заместителей руководителя, курирующих хозяйственную работу, - в зависимости от общего педагогического стажа;</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434">
        <w:rPr>
          <w:rFonts w:ascii="Times New Roman" w:hAnsi="Times New Roman" w:cs="Times New Roman"/>
          <w:sz w:val="28"/>
          <w:szCs w:val="28"/>
        </w:rPr>
        <w:t>для заместителей руководителя, курирующих хозяйственную работу, главного бухгалтера - в зависимости от общего стажа работы.</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434">
        <w:rPr>
          <w:rFonts w:ascii="Times New Roman" w:hAnsi="Times New Roman" w:cs="Times New Roman"/>
          <w:sz w:val="28"/>
          <w:szCs w:val="28"/>
        </w:rPr>
        <w:t xml:space="preserve">3.7. </w:t>
      </w:r>
      <w:proofErr w:type="gramStart"/>
      <w:r w:rsidRPr="005C1434">
        <w:rPr>
          <w:rFonts w:ascii="Times New Roman" w:hAnsi="Times New Roman" w:cs="Times New Roman"/>
          <w:sz w:val="28"/>
          <w:szCs w:val="28"/>
        </w:rPr>
        <w:t xml:space="preserve">Руководителю, заместителям руководителя, имеющим почетные звания "Народный учитель", "Заслуженный учитель" и "Заслуженный преподаватель" СССР, Российской Федерации и союзных республик, входящих в состав СССР, "Заслуженный мастер </w:t>
      </w:r>
      <w:proofErr w:type="spellStart"/>
      <w:r w:rsidRPr="005C1434">
        <w:rPr>
          <w:rFonts w:ascii="Times New Roman" w:hAnsi="Times New Roman" w:cs="Times New Roman"/>
          <w:sz w:val="28"/>
          <w:szCs w:val="28"/>
        </w:rPr>
        <w:t>профтехобразования</w:t>
      </w:r>
      <w:proofErr w:type="spellEnd"/>
      <w:r w:rsidRPr="005C1434">
        <w:rPr>
          <w:rFonts w:ascii="Times New Roman" w:hAnsi="Times New Roman" w:cs="Times New Roman"/>
          <w:sz w:val="28"/>
          <w:szCs w:val="28"/>
        </w:rPr>
        <w:t>", а также руководителю, заместителям руководителя, имеющим почетные звания "Заслуженный работник физической культуры", "Заслуженный работник культуры", "Заслуженный деятель искусств", "Заслуженный артист", "Народный артист", "Заслуженный тренер", "Заслуженный мастер спорта", "Мастер спорта международного класса" и другие почетные</w:t>
      </w:r>
      <w:proofErr w:type="gramEnd"/>
      <w:r w:rsidRPr="005C1434">
        <w:rPr>
          <w:rFonts w:ascii="Times New Roman" w:hAnsi="Times New Roman" w:cs="Times New Roman"/>
          <w:sz w:val="28"/>
          <w:szCs w:val="28"/>
        </w:rPr>
        <w:t xml:space="preserve"> звания СССР, Российской Федерации и союзных республик, входящих в состав СССР, название которых начинается со слов "Народный", "Заслуженный", предусматривается персональная повышающая надбавка за почетное звание в размере 10% от должностного оклада. Применение персональной повышающей надбавки для руководителя и заместителей руководителя может быть только при условии соответствия почетного звания профилю организации.</w:t>
      </w:r>
    </w:p>
    <w:p w:rsidR="005C1434" w:rsidRPr="005C1434" w:rsidRDefault="005C1434" w:rsidP="005C1434">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434">
        <w:rPr>
          <w:rFonts w:ascii="Times New Roman" w:hAnsi="Times New Roman" w:cs="Times New Roman"/>
          <w:sz w:val="28"/>
          <w:szCs w:val="28"/>
        </w:rPr>
        <w:t xml:space="preserve">3.8. </w:t>
      </w:r>
      <w:proofErr w:type="gramStart"/>
      <w:r w:rsidRPr="005C1434">
        <w:rPr>
          <w:rFonts w:ascii="Times New Roman" w:hAnsi="Times New Roman" w:cs="Times New Roman"/>
          <w:sz w:val="28"/>
          <w:szCs w:val="28"/>
        </w:rPr>
        <w:t>Размещение информации о рассчитываемой за календарный год среднемесячной заработной плате руководителей, их заместителей и главных бухгалтеров организаций в информационно-телекоммуникационной сети "Интернет" и представление указанными лицами данной информации производится в соответствии с Порядком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казенных, бюджетных и автономных учреждений Городецкого района в информационно-телекоммуникационной сети "Интернет</w:t>
      </w:r>
      <w:proofErr w:type="gramEnd"/>
      <w:r w:rsidRPr="005C1434">
        <w:rPr>
          <w:rFonts w:ascii="Times New Roman" w:hAnsi="Times New Roman" w:cs="Times New Roman"/>
          <w:sz w:val="28"/>
          <w:szCs w:val="28"/>
        </w:rPr>
        <w:t>", утвержденным постановлением администрации Городецкого муниципального района от 2 мая 2017 года N 991.</w:t>
      </w:r>
    </w:p>
    <w:p w:rsidR="000D168C" w:rsidRPr="000D168C" w:rsidRDefault="000D168C" w:rsidP="000D168C">
      <w:pPr>
        <w:tabs>
          <w:tab w:val="left" w:pos="3060"/>
        </w:tabs>
        <w:spacing w:after="0" w:line="240" w:lineRule="auto"/>
        <w:jc w:val="center"/>
        <w:rPr>
          <w:rFonts w:ascii="Times New Roman" w:hAnsi="Times New Roman" w:cs="Times New Roman"/>
          <w:sz w:val="28"/>
          <w:szCs w:val="28"/>
        </w:rPr>
      </w:pPr>
      <w:r w:rsidRPr="000D168C">
        <w:rPr>
          <w:rFonts w:ascii="Times New Roman" w:hAnsi="Times New Roman" w:cs="Times New Roman"/>
          <w:sz w:val="28"/>
          <w:szCs w:val="28"/>
        </w:rPr>
        <w:t>IV. ДРУГИЕ ВОПРОСЫ ОПЛАТЫ ТРУДА</w:t>
      </w:r>
    </w:p>
    <w:p w:rsidR="000D168C" w:rsidRPr="000D168C" w:rsidRDefault="000D168C" w:rsidP="000D168C">
      <w:pPr>
        <w:tabs>
          <w:tab w:val="left" w:pos="3060"/>
        </w:tabs>
        <w:spacing w:line="240" w:lineRule="auto"/>
        <w:jc w:val="both"/>
        <w:rPr>
          <w:rFonts w:ascii="Times New Roman" w:hAnsi="Times New Roman" w:cs="Times New Roman"/>
          <w:sz w:val="28"/>
          <w:szCs w:val="28"/>
        </w:rPr>
      </w:pPr>
    </w:p>
    <w:p w:rsidR="000D168C" w:rsidRPr="000D168C" w:rsidRDefault="000D168C" w:rsidP="000D168C">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D168C">
        <w:rPr>
          <w:rFonts w:ascii="Times New Roman" w:hAnsi="Times New Roman" w:cs="Times New Roman"/>
          <w:sz w:val="28"/>
          <w:szCs w:val="28"/>
        </w:rPr>
        <w:t>4.1. Должностные оклады заместителей руководителей структурных подразделений рекомендуется устанавливать на 5 - 10% ниже должностных окладов руководителей соответствующих структурных подразделений.</w:t>
      </w:r>
    </w:p>
    <w:p w:rsidR="000D168C" w:rsidRPr="000D168C" w:rsidRDefault="000D168C" w:rsidP="000D168C">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D168C">
        <w:rPr>
          <w:rFonts w:ascii="Times New Roman" w:hAnsi="Times New Roman" w:cs="Times New Roman"/>
          <w:sz w:val="28"/>
          <w:szCs w:val="28"/>
        </w:rPr>
        <w:t xml:space="preserve">4.2. </w:t>
      </w:r>
      <w:proofErr w:type="gramStart"/>
      <w:r w:rsidRPr="000D168C">
        <w:rPr>
          <w:rFonts w:ascii="Times New Roman" w:hAnsi="Times New Roman" w:cs="Times New Roman"/>
          <w:sz w:val="28"/>
          <w:szCs w:val="28"/>
        </w:rPr>
        <w:t xml:space="preserve">Работники, не имеющие специальной подготовки или стажа работы, установленных тарифно-квалификационными справочниками (квалификационными характеристиками),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образовательной организации в порядке исключения могут быть </w:t>
      </w:r>
      <w:r w:rsidRPr="000D168C">
        <w:rPr>
          <w:rFonts w:ascii="Times New Roman" w:hAnsi="Times New Roman" w:cs="Times New Roman"/>
          <w:sz w:val="28"/>
          <w:szCs w:val="28"/>
        </w:rPr>
        <w:lastRenderedPageBreak/>
        <w:t>назначены руководителем образовательной организации на соответствующие должности.</w:t>
      </w:r>
      <w:proofErr w:type="gramEnd"/>
    </w:p>
    <w:p w:rsidR="000D168C" w:rsidRPr="000D168C" w:rsidRDefault="000D168C" w:rsidP="000D168C">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D168C">
        <w:rPr>
          <w:rFonts w:ascii="Times New Roman" w:hAnsi="Times New Roman" w:cs="Times New Roman"/>
          <w:sz w:val="28"/>
          <w:szCs w:val="28"/>
        </w:rPr>
        <w:t>4.3. При установлении оплаты труда педагогическим работникам, выполняющим работу по иной должности, по которой не установлена квалификационная категория, условия оплаты труда определяются с учетом имеющейся квалификационной категории, если профиль выполняемой педагогической работы соответствует профилю работы, по которой имеется категория.</w:t>
      </w:r>
    </w:p>
    <w:p w:rsidR="000D168C" w:rsidRPr="000D168C" w:rsidRDefault="000D168C" w:rsidP="000D168C">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D168C">
        <w:rPr>
          <w:rFonts w:ascii="Times New Roman" w:hAnsi="Times New Roman" w:cs="Times New Roman"/>
          <w:sz w:val="28"/>
          <w:szCs w:val="28"/>
        </w:rPr>
        <w:t>4.4. Педагогическим работникам при введении в штаты образовательных организаций должностей классных воспитателей дополнительная оплата за классное руководство не производится. Должностные оклады, продолжительность рабочего времени и очередного отпуска этой категории работников устанавливаются в порядке и на условиях, предусмотренных для воспитателей.</w:t>
      </w:r>
    </w:p>
    <w:p w:rsidR="000D168C" w:rsidRPr="000D168C" w:rsidRDefault="000D168C" w:rsidP="000D168C">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D168C">
        <w:rPr>
          <w:rFonts w:ascii="Times New Roman" w:hAnsi="Times New Roman" w:cs="Times New Roman"/>
          <w:sz w:val="28"/>
          <w:szCs w:val="28"/>
        </w:rPr>
        <w:t>4.5. Преподавательская работа руководящих и других работников организаций без занятия штатной должности в той же организации оплачивается дополнительно в порядке и по ставкам, предусмотренным по выполняемой преподавательской работе. Выполнение преподавательской работы, указанной в настоящем пункте, допускается в основное рабочее время с согласия работодателя.</w:t>
      </w:r>
    </w:p>
    <w:p w:rsidR="000D168C" w:rsidRPr="000D168C" w:rsidRDefault="000D168C" w:rsidP="000D168C">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D168C">
        <w:rPr>
          <w:rFonts w:ascii="Times New Roman" w:hAnsi="Times New Roman" w:cs="Times New Roman"/>
          <w:sz w:val="28"/>
          <w:szCs w:val="28"/>
        </w:rPr>
        <w:t>4.6. Положением об оплате труда работников организации предусматривается выплата работникам материальной помощи. Материальная помощь выплачивается за счет бюджетных средств и средств от приносящей доход деятельности. Материальная помощь оказывается при наступлении особых обстоятельств, требующих больших материальных затрат заявителя, - рождение ребенка, продолжительное лечение и иные обстоятельства. Порядок и условия выплаты материальной помощи регулируются локальным нормативным актом организации.</w:t>
      </w:r>
    </w:p>
    <w:p w:rsidR="000D168C" w:rsidRPr="000D168C" w:rsidRDefault="000D168C" w:rsidP="000D168C">
      <w:pPr>
        <w:tabs>
          <w:tab w:val="left" w:pos="30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D168C">
        <w:rPr>
          <w:rFonts w:ascii="Times New Roman" w:hAnsi="Times New Roman" w:cs="Times New Roman"/>
          <w:sz w:val="28"/>
          <w:szCs w:val="28"/>
        </w:rPr>
        <w:t>4.7. Оплата труда для лиц, работающих по совместительству, осуществляется с учетом норм статьи 287 Трудового кодекса Российской Федерации.</w:t>
      </w:r>
    </w:p>
    <w:p w:rsidR="000D168C" w:rsidRPr="000D168C" w:rsidRDefault="000D168C" w:rsidP="000D168C">
      <w:pPr>
        <w:tabs>
          <w:tab w:val="left" w:pos="3060"/>
        </w:tabs>
        <w:spacing w:line="240" w:lineRule="auto"/>
        <w:jc w:val="both"/>
        <w:rPr>
          <w:rFonts w:ascii="Times New Roman" w:hAnsi="Times New Roman" w:cs="Times New Roman"/>
          <w:sz w:val="28"/>
          <w:szCs w:val="28"/>
        </w:rPr>
      </w:pPr>
    </w:p>
    <w:p w:rsidR="00580C92" w:rsidRDefault="00580C92" w:rsidP="005C1434">
      <w:pPr>
        <w:tabs>
          <w:tab w:val="left" w:pos="3060"/>
        </w:tabs>
        <w:spacing w:line="240" w:lineRule="auto"/>
        <w:jc w:val="both"/>
        <w:rPr>
          <w:rFonts w:ascii="Times New Roman" w:hAnsi="Times New Roman" w:cs="Times New Roman"/>
          <w:sz w:val="28"/>
          <w:szCs w:val="28"/>
        </w:rPr>
      </w:pPr>
    </w:p>
    <w:p w:rsidR="00963ADB" w:rsidRDefault="00963ADB" w:rsidP="005C1434">
      <w:pPr>
        <w:tabs>
          <w:tab w:val="left" w:pos="3060"/>
        </w:tabs>
        <w:spacing w:line="240" w:lineRule="auto"/>
        <w:jc w:val="both"/>
        <w:rPr>
          <w:rFonts w:ascii="Times New Roman" w:hAnsi="Times New Roman" w:cs="Times New Roman"/>
          <w:sz w:val="28"/>
          <w:szCs w:val="28"/>
        </w:rPr>
      </w:pPr>
    </w:p>
    <w:p w:rsidR="00963ADB" w:rsidRDefault="00963ADB" w:rsidP="005C1434">
      <w:pPr>
        <w:tabs>
          <w:tab w:val="left" w:pos="3060"/>
        </w:tabs>
        <w:spacing w:line="240" w:lineRule="auto"/>
        <w:jc w:val="both"/>
        <w:rPr>
          <w:rFonts w:ascii="Times New Roman" w:hAnsi="Times New Roman" w:cs="Times New Roman"/>
          <w:sz w:val="28"/>
          <w:szCs w:val="28"/>
        </w:rPr>
      </w:pPr>
    </w:p>
    <w:p w:rsidR="00963ADB" w:rsidRDefault="00963ADB" w:rsidP="005C1434">
      <w:pPr>
        <w:tabs>
          <w:tab w:val="left" w:pos="3060"/>
        </w:tabs>
        <w:spacing w:line="240" w:lineRule="auto"/>
        <w:jc w:val="both"/>
        <w:rPr>
          <w:rFonts w:ascii="Times New Roman" w:hAnsi="Times New Roman" w:cs="Times New Roman"/>
          <w:sz w:val="28"/>
          <w:szCs w:val="28"/>
        </w:rPr>
      </w:pPr>
    </w:p>
    <w:p w:rsidR="00963ADB" w:rsidRDefault="00963ADB" w:rsidP="005C1434">
      <w:pPr>
        <w:tabs>
          <w:tab w:val="left" w:pos="3060"/>
        </w:tabs>
        <w:spacing w:line="240" w:lineRule="auto"/>
        <w:jc w:val="both"/>
        <w:rPr>
          <w:rFonts w:ascii="Times New Roman" w:hAnsi="Times New Roman" w:cs="Times New Roman"/>
          <w:sz w:val="28"/>
          <w:szCs w:val="28"/>
        </w:rPr>
      </w:pPr>
    </w:p>
    <w:p w:rsidR="00963ADB" w:rsidRPr="00B5270D" w:rsidRDefault="00963ADB" w:rsidP="005C1434">
      <w:pPr>
        <w:tabs>
          <w:tab w:val="left" w:pos="3060"/>
        </w:tabs>
        <w:spacing w:line="240" w:lineRule="auto"/>
        <w:jc w:val="both"/>
        <w:rPr>
          <w:rFonts w:ascii="Times New Roman" w:hAnsi="Times New Roman" w:cs="Times New Roman"/>
          <w:sz w:val="28"/>
          <w:szCs w:val="28"/>
        </w:rPr>
      </w:pPr>
      <w:bookmarkStart w:id="0" w:name="_GoBack"/>
      <w:bookmarkEnd w:id="0"/>
    </w:p>
    <w:sectPr w:rsidR="00963ADB" w:rsidRPr="00B5270D" w:rsidSect="004F51F7">
      <w:footerReference w:type="default" r:id="rId7"/>
      <w:pgSz w:w="11906" w:h="16838"/>
      <w:pgMar w:top="709" w:right="707"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4FF" w:rsidRDefault="008E14FF" w:rsidP="008E14FF">
      <w:pPr>
        <w:spacing w:after="0" w:line="240" w:lineRule="auto"/>
      </w:pPr>
      <w:r>
        <w:separator/>
      </w:r>
    </w:p>
  </w:endnote>
  <w:endnote w:type="continuationSeparator" w:id="0">
    <w:p w:rsidR="008E14FF" w:rsidRDefault="008E14FF" w:rsidP="008E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876005"/>
      <w:docPartObj>
        <w:docPartGallery w:val="Page Numbers (Bottom of Page)"/>
        <w:docPartUnique/>
      </w:docPartObj>
    </w:sdtPr>
    <w:sdtEndPr/>
    <w:sdtContent>
      <w:p w:rsidR="008E14FF" w:rsidRDefault="008E14FF">
        <w:pPr>
          <w:pStyle w:val="a5"/>
          <w:jc w:val="center"/>
        </w:pPr>
        <w:r>
          <w:fldChar w:fldCharType="begin"/>
        </w:r>
        <w:r>
          <w:instrText>PAGE   \* MERGEFORMAT</w:instrText>
        </w:r>
        <w:r>
          <w:fldChar w:fldCharType="separate"/>
        </w:r>
        <w:r w:rsidR="00C65AC7">
          <w:rPr>
            <w:noProof/>
          </w:rPr>
          <w:t>17</w:t>
        </w:r>
        <w:r>
          <w:fldChar w:fldCharType="end"/>
        </w:r>
      </w:p>
    </w:sdtContent>
  </w:sdt>
  <w:p w:rsidR="008E14FF" w:rsidRDefault="008E14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4FF" w:rsidRDefault="008E14FF" w:rsidP="008E14FF">
      <w:pPr>
        <w:spacing w:after="0" w:line="240" w:lineRule="auto"/>
      </w:pPr>
      <w:r>
        <w:separator/>
      </w:r>
    </w:p>
  </w:footnote>
  <w:footnote w:type="continuationSeparator" w:id="0">
    <w:p w:rsidR="008E14FF" w:rsidRDefault="008E14FF" w:rsidP="008E14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5FB"/>
    <w:rsid w:val="00082696"/>
    <w:rsid w:val="000A35C6"/>
    <w:rsid w:val="000D168C"/>
    <w:rsid w:val="00225F91"/>
    <w:rsid w:val="00383855"/>
    <w:rsid w:val="004B5D11"/>
    <w:rsid w:val="004D7AC2"/>
    <w:rsid w:val="004F51F7"/>
    <w:rsid w:val="00524D08"/>
    <w:rsid w:val="005479C9"/>
    <w:rsid w:val="00547BA3"/>
    <w:rsid w:val="005666A0"/>
    <w:rsid w:val="00580C92"/>
    <w:rsid w:val="005A2365"/>
    <w:rsid w:val="005C1434"/>
    <w:rsid w:val="005C71BC"/>
    <w:rsid w:val="0060270B"/>
    <w:rsid w:val="0061132C"/>
    <w:rsid w:val="006E4517"/>
    <w:rsid w:val="00781F14"/>
    <w:rsid w:val="007A5B77"/>
    <w:rsid w:val="008D7AEA"/>
    <w:rsid w:val="008E14FF"/>
    <w:rsid w:val="00942089"/>
    <w:rsid w:val="00963ADB"/>
    <w:rsid w:val="009C1A63"/>
    <w:rsid w:val="009C5642"/>
    <w:rsid w:val="00A31EF3"/>
    <w:rsid w:val="00B5270D"/>
    <w:rsid w:val="00C565FB"/>
    <w:rsid w:val="00C65AC7"/>
    <w:rsid w:val="00D92619"/>
    <w:rsid w:val="00DC7800"/>
    <w:rsid w:val="00E52464"/>
    <w:rsid w:val="00EA0FBB"/>
    <w:rsid w:val="00F302F2"/>
    <w:rsid w:val="00F413FD"/>
    <w:rsid w:val="00F53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4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14FF"/>
  </w:style>
  <w:style w:type="paragraph" w:styleId="a5">
    <w:name w:val="footer"/>
    <w:basedOn w:val="a"/>
    <w:link w:val="a6"/>
    <w:uiPriority w:val="99"/>
    <w:unhideWhenUsed/>
    <w:rsid w:val="008E14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14FF"/>
  </w:style>
  <w:style w:type="paragraph" w:styleId="a7">
    <w:name w:val="Balloon Text"/>
    <w:basedOn w:val="a"/>
    <w:link w:val="a8"/>
    <w:uiPriority w:val="99"/>
    <w:semiHidden/>
    <w:unhideWhenUsed/>
    <w:rsid w:val="00963A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3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4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14FF"/>
  </w:style>
  <w:style w:type="paragraph" w:styleId="a5">
    <w:name w:val="footer"/>
    <w:basedOn w:val="a"/>
    <w:link w:val="a6"/>
    <w:uiPriority w:val="99"/>
    <w:unhideWhenUsed/>
    <w:rsid w:val="008E14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14FF"/>
  </w:style>
  <w:style w:type="paragraph" w:styleId="a7">
    <w:name w:val="Balloon Text"/>
    <w:basedOn w:val="a"/>
    <w:link w:val="a8"/>
    <w:uiPriority w:val="99"/>
    <w:semiHidden/>
    <w:unhideWhenUsed/>
    <w:rsid w:val="00963A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3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17</Pages>
  <Words>6556</Words>
  <Characters>37373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2018-09-19T09:33:00Z</cp:lastPrinted>
  <dcterms:created xsi:type="dcterms:W3CDTF">2018-09-26T07:59:00Z</dcterms:created>
  <dcterms:modified xsi:type="dcterms:W3CDTF">2018-09-26T08:42:00Z</dcterms:modified>
</cp:coreProperties>
</file>